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1" w:rsidRDefault="00F50251" w:rsidP="00AB4F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PODSUMOWANIE FESTIWALU ZAWODÓW – I SEMESTR</w:t>
      </w:r>
    </w:p>
    <w:p w:rsidR="00AB4FCA" w:rsidRPr="00AB4FCA" w:rsidRDefault="00AB4FCA" w:rsidP="00AB4FCA">
      <w:pPr>
        <w:jc w:val="center"/>
        <w:rPr>
          <w:b/>
          <w:sz w:val="36"/>
          <w:szCs w:val="36"/>
        </w:rPr>
      </w:pPr>
      <w:r w:rsidRPr="00AB4FCA">
        <w:rPr>
          <w:b/>
          <w:sz w:val="36"/>
          <w:szCs w:val="36"/>
        </w:rPr>
        <w:t xml:space="preserve">Analiza ankiet ewaluacyjnych przeprowadzonych </w:t>
      </w:r>
      <w:r>
        <w:rPr>
          <w:b/>
          <w:sz w:val="36"/>
          <w:szCs w:val="36"/>
        </w:rPr>
        <w:t xml:space="preserve"> w ramach </w:t>
      </w:r>
      <w:r w:rsidRPr="00F50251">
        <w:rPr>
          <w:b/>
          <w:i/>
          <w:sz w:val="36"/>
          <w:szCs w:val="36"/>
          <w:u w:val="single"/>
        </w:rPr>
        <w:t>Festiwalu zawodów</w:t>
      </w:r>
    </w:p>
    <w:p w:rsidR="00DC11B1" w:rsidRPr="00F50251" w:rsidRDefault="00DC11B1" w:rsidP="00DC11B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0251">
        <w:rPr>
          <w:sz w:val="24"/>
          <w:szCs w:val="24"/>
        </w:rPr>
        <w:t>Na pytanie</w:t>
      </w:r>
      <w:r w:rsidR="00F50251">
        <w:rPr>
          <w:sz w:val="24"/>
          <w:szCs w:val="24"/>
        </w:rPr>
        <w:t>-</w:t>
      </w:r>
      <w:r w:rsidRPr="00F50251">
        <w:rPr>
          <w:sz w:val="24"/>
          <w:szCs w:val="24"/>
        </w:rPr>
        <w:t xml:space="preserve"> </w:t>
      </w:r>
      <w:r w:rsidRPr="00F50251">
        <w:rPr>
          <w:i/>
          <w:sz w:val="24"/>
          <w:szCs w:val="24"/>
        </w:rPr>
        <w:t>Brałeś udział w zajęciach (wybierz z listy i podkreśl)</w:t>
      </w:r>
      <w:r w:rsidR="00AB4FCA" w:rsidRPr="00F50251">
        <w:rPr>
          <w:i/>
          <w:sz w:val="24"/>
          <w:szCs w:val="24"/>
        </w:rPr>
        <w:t>-</w:t>
      </w:r>
      <w:r w:rsidRPr="00F50251">
        <w:rPr>
          <w:i/>
          <w:sz w:val="24"/>
          <w:szCs w:val="24"/>
        </w:rPr>
        <w:t xml:space="preserve"> </w:t>
      </w:r>
      <w:r w:rsidRPr="00F50251">
        <w:rPr>
          <w:sz w:val="24"/>
          <w:szCs w:val="24"/>
        </w:rPr>
        <w:t>gimnazjaliści udzielili następujących odpowiedzi:</w:t>
      </w:r>
    </w:p>
    <w:p w:rsidR="00AF24DA" w:rsidRDefault="00B65B69" w:rsidP="00AF24DA">
      <w:pPr>
        <w:ind w:left="360"/>
      </w:pPr>
      <w:r>
        <w:rPr>
          <w:noProof/>
          <w:lang w:eastAsia="pl-PL"/>
        </w:rPr>
        <w:drawing>
          <wp:inline distT="0" distB="0" distL="0" distR="0" wp14:anchorId="082315F2" wp14:editId="450DA9B3">
            <wp:extent cx="7162800" cy="348615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24DA" w:rsidRPr="00AB4FCA" w:rsidRDefault="00DC11B1" w:rsidP="00DC11B1">
      <w:pPr>
        <w:rPr>
          <w:sz w:val="24"/>
          <w:szCs w:val="24"/>
        </w:rPr>
      </w:pPr>
      <w:r w:rsidRPr="00AB4FCA">
        <w:rPr>
          <w:sz w:val="24"/>
          <w:szCs w:val="24"/>
        </w:rPr>
        <w:t xml:space="preserve"> Największym zainteresowaniem cieszyły się </w:t>
      </w:r>
      <w:r w:rsidRPr="00AB4FCA">
        <w:rPr>
          <w:i/>
          <w:sz w:val="24"/>
          <w:szCs w:val="24"/>
        </w:rPr>
        <w:t xml:space="preserve">warsztaty </w:t>
      </w:r>
      <w:proofErr w:type="spellStart"/>
      <w:r w:rsidRPr="00AB4FCA">
        <w:rPr>
          <w:i/>
          <w:sz w:val="24"/>
          <w:szCs w:val="24"/>
        </w:rPr>
        <w:t>zawodoznawcze</w:t>
      </w:r>
      <w:proofErr w:type="spellEnd"/>
      <w:r w:rsidRPr="00AB4FCA">
        <w:rPr>
          <w:sz w:val="24"/>
          <w:szCs w:val="24"/>
        </w:rPr>
        <w:t xml:space="preserve"> (</w:t>
      </w:r>
      <w:r w:rsidR="00657775">
        <w:rPr>
          <w:sz w:val="24"/>
          <w:szCs w:val="24"/>
        </w:rPr>
        <w:t xml:space="preserve">228 </w:t>
      </w:r>
      <w:r w:rsidRPr="00AB4FCA">
        <w:rPr>
          <w:sz w:val="24"/>
          <w:szCs w:val="24"/>
        </w:rPr>
        <w:t>gimnazjalistów)</w:t>
      </w:r>
      <w:r w:rsidR="00657775">
        <w:rPr>
          <w:sz w:val="24"/>
          <w:szCs w:val="24"/>
        </w:rPr>
        <w:t>, co stanowi 94</w:t>
      </w:r>
      <w:r w:rsidR="005A66F7">
        <w:rPr>
          <w:sz w:val="24"/>
          <w:szCs w:val="24"/>
        </w:rPr>
        <w:t>% ,</w:t>
      </w:r>
      <w:r w:rsidRPr="00AB4FCA">
        <w:rPr>
          <w:sz w:val="24"/>
          <w:szCs w:val="24"/>
        </w:rPr>
        <w:t xml:space="preserve"> </w:t>
      </w:r>
      <w:r w:rsidRPr="00AB4FCA">
        <w:rPr>
          <w:i/>
          <w:sz w:val="24"/>
          <w:szCs w:val="24"/>
        </w:rPr>
        <w:t>lekcje otwarte</w:t>
      </w:r>
      <w:r w:rsidRPr="00AB4FCA">
        <w:rPr>
          <w:sz w:val="24"/>
          <w:szCs w:val="24"/>
        </w:rPr>
        <w:t>(47 gimnazjalistów)</w:t>
      </w:r>
      <w:r w:rsidR="00657775">
        <w:rPr>
          <w:sz w:val="24"/>
          <w:szCs w:val="24"/>
        </w:rPr>
        <w:t xml:space="preserve"> co stanowi 19</w:t>
      </w:r>
      <w:r w:rsidR="005A66F7">
        <w:rPr>
          <w:sz w:val="24"/>
          <w:szCs w:val="24"/>
        </w:rPr>
        <w:t xml:space="preserve">%, </w:t>
      </w:r>
      <w:r w:rsidR="005A66F7" w:rsidRPr="005A66F7">
        <w:rPr>
          <w:i/>
          <w:sz w:val="24"/>
          <w:szCs w:val="24"/>
        </w:rPr>
        <w:t>spotkanie z doradcą zawodowym</w:t>
      </w:r>
      <w:r w:rsidR="005A66F7">
        <w:rPr>
          <w:sz w:val="24"/>
          <w:szCs w:val="24"/>
        </w:rPr>
        <w:t xml:space="preserve"> (</w:t>
      </w:r>
      <w:r w:rsidR="00657775">
        <w:rPr>
          <w:sz w:val="24"/>
          <w:szCs w:val="24"/>
        </w:rPr>
        <w:t>65 gimnazjalistów), co stanowi 26</w:t>
      </w:r>
      <w:r w:rsidR="005A66F7">
        <w:rPr>
          <w:sz w:val="24"/>
          <w:szCs w:val="24"/>
        </w:rPr>
        <w:t>%.</w:t>
      </w:r>
      <w:r w:rsidR="00F50251">
        <w:rPr>
          <w:sz w:val="24"/>
          <w:szCs w:val="24"/>
        </w:rPr>
        <w:t xml:space="preserve"> </w:t>
      </w:r>
      <w:r w:rsidR="00AB4FCA">
        <w:rPr>
          <w:sz w:val="24"/>
          <w:szCs w:val="24"/>
        </w:rPr>
        <w:t xml:space="preserve">Brak odpowiedzi przy formach- </w:t>
      </w:r>
      <w:r w:rsidRPr="00AB4FCA">
        <w:rPr>
          <w:i/>
          <w:sz w:val="24"/>
          <w:szCs w:val="24"/>
        </w:rPr>
        <w:t>konkurs, spotkanie z pracodawcą, wycieczka do zakład</w:t>
      </w:r>
      <w:r w:rsidR="00AB4FCA">
        <w:rPr>
          <w:i/>
          <w:sz w:val="24"/>
          <w:szCs w:val="24"/>
        </w:rPr>
        <w:t xml:space="preserve">u pracy </w:t>
      </w:r>
      <w:r w:rsidRPr="00AB4FCA">
        <w:rPr>
          <w:sz w:val="24"/>
          <w:szCs w:val="24"/>
        </w:rPr>
        <w:t>- oznacza, że była zaproponowana taka forma zajęć, jednak nie cieszyła się zainteresowaniem gimnazjalistów.</w:t>
      </w:r>
    </w:p>
    <w:p w:rsidR="00DC11B1" w:rsidRPr="00AB4FCA" w:rsidRDefault="00867628" w:rsidP="00AB4FC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4FCA">
        <w:rPr>
          <w:sz w:val="24"/>
          <w:szCs w:val="24"/>
        </w:rPr>
        <w:lastRenderedPageBreak/>
        <w:t xml:space="preserve">Na pytanie- </w:t>
      </w:r>
      <w:r w:rsidR="00DC11B1" w:rsidRPr="00AB4FCA">
        <w:rPr>
          <w:i/>
          <w:sz w:val="24"/>
          <w:szCs w:val="24"/>
        </w:rPr>
        <w:t>Czy zajęcia, w których uczestniczyłeś /łaś pozwoliły Ci:</w:t>
      </w:r>
    </w:p>
    <w:p w:rsidR="00DC11B1" w:rsidRDefault="00DC11B1" w:rsidP="00AF24DA">
      <w:pPr>
        <w:ind w:left="360"/>
      </w:pPr>
    </w:p>
    <w:p w:rsidR="004236CA" w:rsidRDefault="00D66363" w:rsidP="004236CA">
      <w:r>
        <w:rPr>
          <w:noProof/>
          <w:lang w:eastAsia="pl-PL"/>
        </w:rPr>
        <w:drawing>
          <wp:inline distT="0" distB="0" distL="0" distR="0" wp14:anchorId="38340820" wp14:editId="3F289422">
            <wp:extent cx="6172200" cy="39433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0DA8" w:rsidRDefault="00EF0DA8" w:rsidP="004236CA"/>
    <w:p w:rsidR="00867628" w:rsidRPr="00F50251" w:rsidRDefault="00867628" w:rsidP="004236CA">
      <w:pPr>
        <w:rPr>
          <w:sz w:val="24"/>
          <w:szCs w:val="24"/>
        </w:rPr>
      </w:pPr>
      <w:r w:rsidRPr="00F50251">
        <w:rPr>
          <w:sz w:val="24"/>
          <w:szCs w:val="24"/>
        </w:rPr>
        <w:t xml:space="preserve">Na pytanie </w:t>
      </w:r>
      <w:r w:rsidRPr="00F50251">
        <w:rPr>
          <w:i/>
          <w:sz w:val="24"/>
          <w:szCs w:val="24"/>
        </w:rPr>
        <w:t>Poznać możliwości uczenia się określonego zawodu w naszym Centrum</w:t>
      </w:r>
      <w:r w:rsidRPr="00F50251">
        <w:rPr>
          <w:sz w:val="24"/>
          <w:szCs w:val="24"/>
        </w:rPr>
        <w:t xml:space="preserve"> </w:t>
      </w:r>
      <w:r w:rsidR="00F50251">
        <w:rPr>
          <w:sz w:val="24"/>
          <w:szCs w:val="24"/>
        </w:rPr>
        <w:t xml:space="preserve">- </w:t>
      </w:r>
      <w:r w:rsidR="00657775">
        <w:rPr>
          <w:sz w:val="24"/>
          <w:szCs w:val="24"/>
        </w:rPr>
        <w:t>24</w:t>
      </w:r>
      <w:r w:rsidRPr="00F50251">
        <w:rPr>
          <w:sz w:val="24"/>
          <w:szCs w:val="24"/>
        </w:rPr>
        <w:t>0 gimnazjalistów odpowiedzi</w:t>
      </w:r>
      <w:r w:rsidR="0082018E" w:rsidRPr="00F50251">
        <w:rPr>
          <w:sz w:val="24"/>
          <w:szCs w:val="24"/>
        </w:rPr>
        <w:t>ało twierdząco, co stanowi 99%.</w:t>
      </w:r>
      <w:r w:rsidRPr="00F50251">
        <w:rPr>
          <w:sz w:val="24"/>
          <w:szCs w:val="24"/>
        </w:rPr>
        <w:t xml:space="preserve">Zdecydowana większość gimnazjalistów pozytywnie oceniła przydatność proponowanych zajęć. 23 gimnazjalistów (10,08%) wskazało, że </w:t>
      </w:r>
      <w:r w:rsidRPr="00F50251">
        <w:rPr>
          <w:i/>
          <w:sz w:val="24"/>
          <w:szCs w:val="24"/>
        </w:rPr>
        <w:lastRenderedPageBreak/>
        <w:t>nie zapoznało się z bazą kształcenia w zawodzie</w:t>
      </w:r>
      <w:r w:rsidRPr="00F50251">
        <w:rPr>
          <w:sz w:val="24"/>
          <w:szCs w:val="24"/>
        </w:rPr>
        <w:t>. Wynik ten może wynikać z tego</w:t>
      </w:r>
      <w:r w:rsidR="00F50251">
        <w:rPr>
          <w:sz w:val="24"/>
          <w:szCs w:val="24"/>
        </w:rPr>
        <w:t>,</w:t>
      </w:r>
      <w:r w:rsidRPr="00F50251">
        <w:rPr>
          <w:sz w:val="24"/>
          <w:szCs w:val="24"/>
        </w:rPr>
        <w:t xml:space="preserve"> iż gimnazjaliści nie znali pojęcia „baza dydaktyczna”</w:t>
      </w:r>
      <w:r w:rsidR="00F50251">
        <w:rPr>
          <w:sz w:val="24"/>
          <w:szCs w:val="24"/>
        </w:rPr>
        <w:t>,</w:t>
      </w:r>
      <w:r w:rsidR="00BB734C" w:rsidRPr="00F50251">
        <w:rPr>
          <w:sz w:val="24"/>
          <w:szCs w:val="24"/>
        </w:rPr>
        <w:t xml:space="preserve"> bo przecież zaję</w:t>
      </w:r>
      <w:r w:rsidR="005A66F7" w:rsidRPr="00F50251">
        <w:rPr>
          <w:sz w:val="24"/>
          <w:szCs w:val="24"/>
        </w:rPr>
        <w:t>cia</w:t>
      </w:r>
      <w:r w:rsidR="00BB734C" w:rsidRPr="00F50251">
        <w:rPr>
          <w:sz w:val="24"/>
          <w:szCs w:val="24"/>
        </w:rPr>
        <w:t>, w których uczestniczyli odbywały się przy użyciu bazy dydaktycznej określonego zawodu.</w:t>
      </w:r>
    </w:p>
    <w:p w:rsidR="0082018E" w:rsidRDefault="0082018E" w:rsidP="00EF0DA8"/>
    <w:p w:rsidR="00A8759F" w:rsidRPr="00F50251" w:rsidRDefault="00A542C0" w:rsidP="0082018E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F50251">
        <w:rPr>
          <w:sz w:val="24"/>
          <w:szCs w:val="24"/>
        </w:rPr>
        <w:t xml:space="preserve">Na pytanie </w:t>
      </w:r>
      <w:r w:rsidRPr="00F50251">
        <w:rPr>
          <w:i/>
          <w:sz w:val="24"/>
          <w:szCs w:val="24"/>
        </w:rPr>
        <w:t xml:space="preserve">Czy zajęcia , w których uczestniczyłeś uważasz za przydatne dla Ciebie? </w:t>
      </w:r>
    </w:p>
    <w:p w:rsidR="00617C7B" w:rsidRPr="00F50251" w:rsidRDefault="00617C7B" w:rsidP="00A8759F">
      <w:pPr>
        <w:pStyle w:val="Akapitzlist"/>
        <w:ind w:left="360"/>
        <w:rPr>
          <w:i/>
          <w:sz w:val="24"/>
          <w:szCs w:val="24"/>
        </w:rPr>
      </w:pPr>
    </w:p>
    <w:p w:rsidR="00617C7B" w:rsidRDefault="00617C7B" w:rsidP="00617C7B">
      <w:r>
        <w:rPr>
          <w:noProof/>
          <w:lang w:eastAsia="pl-PL"/>
        </w:rPr>
        <w:drawing>
          <wp:inline distT="0" distB="0" distL="0" distR="0" wp14:anchorId="1319D8F9" wp14:editId="61A58DB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7446" w:rsidRPr="00F50251" w:rsidRDefault="00B47446" w:rsidP="00B47446">
      <w:pPr>
        <w:rPr>
          <w:sz w:val="24"/>
          <w:szCs w:val="24"/>
        </w:rPr>
      </w:pPr>
      <w:r w:rsidRPr="000150B6">
        <w:rPr>
          <w:sz w:val="24"/>
          <w:szCs w:val="24"/>
        </w:rPr>
        <w:t xml:space="preserve">92 % gimnazjalistów  określiło jako przydatne, 7 % określiło jako nie przydatne. </w:t>
      </w:r>
      <w:r w:rsidRPr="00F50251">
        <w:rPr>
          <w:sz w:val="24"/>
          <w:szCs w:val="24"/>
        </w:rPr>
        <w:t>Wysoki wynik przydatności zajęć może sugerować spełnienie  potrzeby  gimnazjalistów co do udziału w zajęciach na terenie CKZIU umożliwiających poznanie zawodu, w którym chcieliby się kształcić.</w:t>
      </w:r>
    </w:p>
    <w:p w:rsidR="00F50251" w:rsidRDefault="00F50251" w:rsidP="00F50251"/>
    <w:p w:rsidR="00A8759F" w:rsidRPr="00F50251" w:rsidRDefault="0082018E" w:rsidP="00F5025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0251">
        <w:rPr>
          <w:sz w:val="24"/>
          <w:szCs w:val="24"/>
        </w:rPr>
        <w:lastRenderedPageBreak/>
        <w:t xml:space="preserve">Na pytanie  </w:t>
      </w:r>
      <w:r w:rsidRPr="00F50251">
        <w:rPr>
          <w:i/>
          <w:sz w:val="24"/>
          <w:szCs w:val="24"/>
        </w:rPr>
        <w:t>C</w:t>
      </w:r>
      <w:r w:rsidR="00522092" w:rsidRPr="00F50251">
        <w:rPr>
          <w:i/>
          <w:sz w:val="24"/>
          <w:szCs w:val="24"/>
        </w:rPr>
        <w:t>zy zajęcia, w których uczestniczyłeś ułatwiły Ci podjąć decyzję co do wyboru zawodu?</w:t>
      </w:r>
    </w:p>
    <w:p w:rsidR="007245FE" w:rsidRDefault="007245FE" w:rsidP="00617C7B">
      <w:r>
        <w:rPr>
          <w:noProof/>
          <w:lang w:eastAsia="pl-PL"/>
        </w:rPr>
        <w:drawing>
          <wp:inline distT="0" distB="0" distL="0" distR="0" wp14:anchorId="273992D9" wp14:editId="66C3569C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F43" w:rsidRDefault="00657775" w:rsidP="00617C7B">
      <w:r>
        <w:t>85</w:t>
      </w:r>
      <w:r w:rsidR="00BB734C">
        <w:t xml:space="preserve">% gimnazjalistów </w:t>
      </w:r>
      <w:r w:rsidR="00274FD8">
        <w:t>określiło, że udział w zaję</w:t>
      </w:r>
      <w:r w:rsidR="00BB734C">
        <w:t>ci</w:t>
      </w:r>
      <w:r w:rsidR="00274FD8">
        <w:t>ach w ramach F</w:t>
      </w:r>
      <w:r w:rsidR="00BB734C">
        <w:t>estiwalu zawodów</w:t>
      </w:r>
      <w:r w:rsidR="00274FD8">
        <w:t xml:space="preserve"> ułatwiło im podją</w:t>
      </w:r>
      <w:r>
        <w:t>ć decyzję co do wyboru zawodu.15</w:t>
      </w:r>
      <w:r w:rsidR="00274FD8">
        <w:t>% wskazało, że zajęcia te niestety nie  pomogły im w podjęciu takiej decyzji.</w:t>
      </w:r>
    </w:p>
    <w:p w:rsidR="0082018E" w:rsidRDefault="0082018E" w:rsidP="00617C7B"/>
    <w:p w:rsidR="0082018E" w:rsidRDefault="0082018E" w:rsidP="00617C7B"/>
    <w:p w:rsidR="0082018E" w:rsidRDefault="0082018E" w:rsidP="00617C7B"/>
    <w:p w:rsidR="0082018E" w:rsidRDefault="0082018E" w:rsidP="00617C7B"/>
    <w:p w:rsidR="0082018E" w:rsidRPr="00F50251" w:rsidRDefault="0082018E" w:rsidP="00617C7B">
      <w:pPr>
        <w:rPr>
          <w:sz w:val="24"/>
          <w:szCs w:val="24"/>
        </w:rPr>
      </w:pPr>
    </w:p>
    <w:p w:rsidR="0082018E" w:rsidRPr="00F50251" w:rsidRDefault="0082018E" w:rsidP="008201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0251">
        <w:rPr>
          <w:sz w:val="24"/>
          <w:szCs w:val="24"/>
        </w:rPr>
        <w:lastRenderedPageBreak/>
        <w:t xml:space="preserve">Poniższy wykres wskazuje ilość gimnazjalistów uczestniczących w </w:t>
      </w:r>
      <w:r w:rsidR="00F50251">
        <w:rPr>
          <w:sz w:val="24"/>
          <w:szCs w:val="24"/>
        </w:rPr>
        <w:t xml:space="preserve">zaproponowanych </w:t>
      </w:r>
      <w:r w:rsidRPr="00F50251">
        <w:rPr>
          <w:sz w:val="24"/>
          <w:szCs w:val="24"/>
        </w:rPr>
        <w:t>zajęciach dotyczących określonych zawodów. Prezentacja poniższych zawodów odbyła się w I semestrze.</w:t>
      </w:r>
    </w:p>
    <w:p w:rsidR="003D2F43" w:rsidRDefault="003D2F43" w:rsidP="003D2F43">
      <w:pPr>
        <w:ind w:left="360"/>
      </w:pPr>
      <w:r>
        <w:rPr>
          <w:noProof/>
          <w:lang w:eastAsia="pl-PL"/>
        </w:rPr>
        <w:drawing>
          <wp:inline distT="0" distB="0" distL="0" distR="0" wp14:anchorId="6EDE9F52" wp14:editId="6D930845">
            <wp:extent cx="8115300" cy="467677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6EB" w:rsidRDefault="003826EB" w:rsidP="003D2F43">
      <w:pPr>
        <w:ind w:left="360"/>
      </w:pPr>
    </w:p>
    <w:p w:rsidR="00BB734C" w:rsidRDefault="00BB734C" w:rsidP="00BB734C">
      <w:pPr>
        <w:pStyle w:val="Akapitzlist"/>
        <w:numPr>
          <w:ilvl w:val="0"/>
          <w:numId w:val="2"/>
        </w:numPr>
      </w:pPr>
      <w:r>
        <w:lastRenderedPageBreak/>
        <w:t xml:space="preserve">Poniższy wykres obrazuje ilość gimnazjalistów, którzy do tej pory uczestniczyli w różnych formach zajęć w ramach </w:t>
      </w:r>
      <w:r w:rsidRPr="0082018E">
        <w:rPr>
          <w:i/>
        </w:rPr>
        <w:t>Festiwalu zawodów</w:t>
      </w:r>
      <w:r>
        <w:t xml:space="preserve"> w poszczególnych placówkach naszego Centrum.</w:t>
      </w:r>
    </w:p>
    <w:p w:rsidR="00BB734C" w:rsidRDefault="00BB734C" w:rsidP="00BB734C">
      <w:pPr>
        <w:pStyle w:val="Akapitzlist"/>
        <w:ind w:left="360"/>
      </w:pPr>
      <w:r>
        <w:t>Do tej pory najwięcej gimnazjalistów uczestniczyło w zajęciach w Technikum nr 6. Należy pamiętać, że Festiwal nadal trwa i prezentacja niektórych zawodów odbędzie się dopiero w II semestrze w pozostałych placówkach Centrum.</w:t>
      </w:r>
    </w:p>
    <w:p w:rsidR="00BB734C" w:rsidRDefault="00BB734C" w:rsidP="00BB734C">
      <w:r>
        <w:rPr>
          <w:noProof/>
          <w:lang w:eastAsia="pl-PL"/>
        </w:rPr>
        <w:drawing>
          <wp:inline distT="0" distB="0" distL="0" distR="0" wp14:anchorId="1FFA7EB6" wp14:editId="67DBD2B3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34C" w:rsidRDefault="00BB734C" w:rsidP="00BB734C"/>
    <w:p w:rsidR="00274FD8" w:rsidRDefault="00274FD8" w:rsidP="00274FD8">
      <w:pPr>
        <w:rPr>
          <w:sz w:val="24"/>
          <w:szCs w:val="24"/>
        </w:rPr>
      </w:pPr>
      <w:r w:rsidRPr="003826EB">
        <w:rPr>
          <w:sz w:val="24"/>
          <w:szCs w:val="24"/>
        </w:rPr>
        <w:t>W ankiecie</w:t>
      </w:r>
      <w:r>
        <w:rPr>
          <w:sz w:val="24"/>
          <w:szCs w:val="24"/>
        </w:rPr>
        <w:t xml:space="preserve"> gimnazjaliści</w:t>
      </w:r>
      <w:r w:rsidRPr="003826EB">
        <w:rPr>
          <w:sz w:val="24"/>
          <w:szCs w:val="24"/>
        </w:rPr>
        <w:t xml:space="preserve"> mieli możliwość zamieszczenia </w:t>
      </w:r>
      <w:r w:rsidRPr="003826EB">
        <w:rPr>
          <w:i/>
          <w:sz w:val="24"/>
          <w:szCs w:val="24"/>
        </w:rPr>
        <w:t xml:space="preserve">swoich </w:t>
      </w:r>
      <w:r>
        <w:rPr>
          <w:i/>
          <w:sz w:val="24"/>
          <w:szCs w:val="24"/>
        </w:rPr>
        <w:t>uwag/</w:t>
      </w:r>
      <w:r w:rsidRPr="003826EB">
        <w:rPr>
          <w:i/>
          <w:sz w:val="24"/>
          <w:szCs w:val="24"/>
        </w:rPr>
        <w:t>spostrzeżeń co do zajęć, w których uczestniczyli</w:t>
      </w:r>
      <w:r w:rsidRPr="003826EB">
        <w:rPr>
          <w:sz w:val="24"/>
          <w:szCs w:val="24"/>
        </w:rPr>
        <w:t>, jednak żadna z ankiet takich uwag nie zawierała.</w:t>
      </w:r>
    </w:p>
    <w:p w:rsidR="00B47446" w:rsidRDefault="00B47446" w:rsidP="00274FD8">
      <w:pPr>
        <w:rPr>
          <w:sz w:val="24"/>
          <w:szCs w:val="24"/>
        </w:rPr>
      </w:pPr>
    </w:p>
    <w:p w:rsidR="00070669" w:rsidRDefault="00070669" w:rsidP="00274FD8">
      <w:pPr>
        <w:rPr>
          <w:sz w:val="24"/>
          <w:szCs w:val="24"/>
        </w:rPr>
      </w:pP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sumie w różnych formach zaproponowanych w ramach </w:t>
      </w:r>
      <w:r w:rsidRPr="008A6D66">
        <w:rPr>
          <w:i/>
          <w:sz w:val="24"/>
          <w:szCs w:val="24"/>
        </w:rPr>
        <w:t>Festiwalu zawodów</w:t>
      </w:r>
      <w:r w:rsidR="00945CF8">
        <w:rPr>
          <w:sz w:val="24"/>
          <w:szCs w:val="24"/>
        </w:rPr>
        <w:t xml:space="preserve"> wzięło udział 24</w:t>
      </w:r>
      <w:r>
        <w:rPr>
          <w:sz w:val="24"/>
          <w:szCs w:val="24"/>
        </w:rPr>
        <w:t>2 gimnazjalistów. W tym z: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1-</w:t>
      </w:r>
      <w:r w:rsidR="00123D32">
        <w:rPr>
          <w:sz w:val="24"/>
          <w:szCs w:val="24"/>
        </w:rPr>
        <w:t xml:space="preserve">39 </w:t>
      </w:r>
      <w:r>
        <w:rPr>
          <w:sz w:val="24"/>
          <w:szCs w:val="24"/>
        </w:rPr>
        <w:t>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2- 6 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3- 3</w:t>
      </w:r>
      <w:r w:rsidRPr="008A6D66">
        <w:rPr>
          <w:sz w:val="24"/>
          <w:szCs w:val="24"/>
        </w:rPr>
        <w:t xml:space="preserve"> </w:t>
      </w:r>
      <w:r>
        <w:rPr>
          <w:sz w:val="24"/>
          <w:szCs w:val="24"/>
        </w:rPr>
        <w:t>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5- 3</w:t>
      </w:r>
      <w:r w:rsidRPr="008A6D66">
        <w:rPr>
          <w:sz w:val="24"/>
          <w:szCs w:val="24"/>
        </w:rPr>
        <w:t xml:space="preserve"> </w:t>
      </w:r>
      <w:r>
        <w:rPr>
          <w:sz w:val="24"/>
          <w:szCs w:val="24"/>
        </w:rPr>
        <w:t>gimnazjalistów</w:t>
      </w:r>
    </w:p>
    <w:p w:rsidR="00123D32" w:rsidRDefault="00123D32" w:rsidP="00123D32">
      <w:pPr>
        <w:rPr>
          <w:sz w:val="24"/>
          <w:szCs w:val="24"/>
        </w:rPr>
      </w:pPr>
      <w:r>
        <w:rPr>
          <w:sz w:val="24"/>
          <w:szCs w:val="24"/>
        </w:rPr>
        <w:t>Gimnazjum nr 6 - 6</w:t>
      </w:r>
      <w:r w:rsidRPr="008A6D66">
        <w:rPr>
          <w:sz w:val="24"/>
          <w:szCs w:val="24"/>
        </w:rPr>
        <w:t xml:space="preserve"> </w:t>
      </w:r>
      <w:r>
        <w:rPr>
          <w:sz w:val="24"/>
          <w:szCs w:val="24"/>
        </w:rPr>
        <w:t>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7- 11</w:t>
      </w:r>
      <w:r w:rsidRPr="008A6D66">
        <w:rPr>
          <w:sz w:val="24"/>
          <w:szCs w:val="24"/>
        </w:rPr>
        <w:t xml:space="preserve"> </w:t>
      </w:r>
      <w:r>
        <w:rPr>
          <w:sz w:val="24"/>
          <w:szCs w:val="24"/>
        </w:rPr>
        <w:t>gimnazjalistów</w:t>
      </w:r>
    </w:p>
    <w:p w:rsidR="004F49A0" w:rsidRDefault="004F49A0" w:rsidP="00274FD8">
      <w:pPr>
        <w:rPr>
          <w:sz w:val="24"/>
          <w:szCs w:val="24"/>
        </w:rPr>
      </w:pPr>
      <w:r>
        <w:rPr>
          <w:sz w:val="24"/>
          <w:szCs w:val="24"/>
        </w:rPr>
        <w:t>Gimnazjum nr 9- 24</w:t>
      </w:r>
      <w:r w:rsidRPr="008A6D66">
        <w:rPr>
          <w:sz w:val="24"/>
          <w:szCs w:val="24"/>
        </w:rPr>
        <w:t xml:space="preserve"> </w:t>
      </w:r>
      <w:r>
        <w:rPr>
          <w:sz w:val="24"/>
          <w:szCs w:val="24"/>
        </w:rPr>
        <w:t>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11- 30 gimnazjalistów</w:t>
      </w:r>
    </w:p>
    <w:p w:rsidR="008A6D66" w:rsidRDefault="00945CF8" w:rsidP="00274FD8">
      <w:pPr>
        <w:rPr>
          <w:sz w:val="24"/>
          <w:szCs w:val="24"/>
        </w:rPr>
      </w:pPr>
      <w:r>
        <w:rPr>
          <w:sz w:val="24"/>
          <w:szCs w:val="24"/>
        </w:rPr>
        <w:t>Gimnazjum nr 13- 17</w:t>
      </w:r>
      <w:r w:rsidR="008A6D66">
        <w:rPr>
          <w:sz w:val="24"/>
          <w:szCs w:val="24"/>
        </w:rPr>
        <w:t xml:space="preserve"> gimnazjalistów</w:t>
      </w:r>
    </w:p>
    <w:p w:rsidR="00945CF8" w:rsidRDefault="00945CF8" w:rsidP="00274FD8">
      <w:pPr>
        <w:rPr>
          <w:sz w:val="24"/>
          <w:szCs w:val="24"/>
        </w:rPr>
      </w:pPr>
      <w:r>
        <w:rPr>
          <w:sz w:val="24"/>
          <w:szCs w:val="24"/>
        </w:rPr>
        <w:t>Gimnazjum nr 14- 32 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15- 11 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16- 49 gimnazjalistów</w:t>
      </w:r>
    </w:p>
    <w:p w:rsidR="008A6D66" w:rsidRDefault="008A6D66" w:rsidP="00274FD8">
      <w:pPr>
        <w:rPr>
          <w:sz w:val="24"/>
          <w:szCs w:val="24"/>
        </w:rPr>
      </w:pPr>
      <w:r>
        <w:rPr>
          <w:sz w:val="24"/>
          <w:szCs w:val="24"/>
        </w:rPr>
        <w:t>Gimnazjum nr 17- 7 gimnazjalistów</w:t>
      </w:r>
    </w:p>
    <w:p w:rsidR="008A6D66" w:rsidRDefault="00945CF8" w:rsidP="00274FD8">
      <w:pPr>
        <w:rPr>
          <w:sz w:val="24"/>
          <w:szCs w:val="24"/>
        </w:rPr>
      </w:pPr>
      <w:r>
        <w:rPr>
          <w:sz w:val="24"/>
          <w:szCs w:val="24"/>
        </w:rPr>
        <w:t>Gimnazjum nr 18- 2</w:t>
      </w:r>
      <w:r w:rsidR="008A6D66">
        <w:rPr>
          <w:sz w:val="24"/>
          <w:szCs w:val="24"/>
        </w:rPr>
        <w:t>1 gimnazjalistów</w:t>
      </w:r>
    </w:p>
    <w:p w:rsidR="00EB3AB3" w:rsidRDefault="00196A92" w:rsidP="0073088E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Opracowała: Dorota Zalas</w:t>
      </w:r>
    </w:p>
    <w:p w:rsidR="00BB734C" w:rsidRPr="003826EB" w:rsidRDefault="0073088E" w:rsidP="0007066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="0007066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=</w:t>
      </w:r>
      <w:r w:rsidR="00070669">
        <w:rPr>
          <w:sz w:val="24"/>
          <w:szCs w:val="24"/>
        </w:rPr>
        <w:t xml:space="preserve">                                                                                </w:t>
      </w:r>
      <w:r w:rsidR="00196A92">
        <w:rPr>
          <w:sz w:val="24"/>
          <w:szCs w:val="24"/>
        </w:rPr>
        <w:t xml:space="preserve">                   </w:t>
      </w:r>
      <w:r w:rsidR="00070669">
        <w:rPr>
          <w:sz w:val="24"/>
          <w:szCs w:val="24"/>
        </w:rPr>
        <w:t xml:space="preserve">  </w:t>
      </w:r>
    </w:p>
    <w:sectPr w:rsidR="00BB734C" w:rsidRPr="003826EB" w:rsidSect="00497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E86"/>
    <w:multiLevelType w:val="hybridMultilevel"/>
    <w:tmpl w:val="6514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56D77"/>
    <w:multiLevelType w:val="hybridMultilevel"/>
    <w:tmpl w:val="6EFE6F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DA"/>
    <w:rsid w:val="00001A6D"/>
    <w:rsid w:val="000150B6"/>
    <w:rsid w:val="00070669"/>
    <w:rsid w:val="00123D32"/>
    <w:rsid w:val="00196A92"/>
    <w:rsid w:val="001B4297"/>
    <w:rsid w:val="00205618"/>
    <w:rsid w:val="00225FEA"/>
    <w:rsid w:val="00230C14"/>
    <w:rsid w:val="00274FD8"/>
    <w:rsid w:val="002A7293"/>
    <w:rsid w:val="002C1C79"/>
    <w:rsid w:val="003179FA"/>
    <w:rsid w:val="003614ED"/>
    <w:rsid w:val="003826EB"/>
    <w:rsid w:val="003D2F43"/>
    <w:rsid w:val="004124D8"/>
    <w:rsid w:val="004236CA"/>
    <w:rsid w:val="00497AF9"/>
    <w:rsid w:val="004F49A0"/>
    <w:rsid w:val="00522092"/>
    <w:rsid w:val="005A66F7"/>
    <w:rsid w:val="005B61B5"/>
    <w:rsid w:val="005D2D80"/>
    <w:rsid w:val="00617C7B"/>
    <w:rsid w:val="00657775"/>
    <w:rsid w:val="006D26CC"/>
    <w:rsid w:val="007130E4"/>
    <w:rsid w:val="007245FE"/>
    <w:rsid w:val="0073088E"/>
    <w:rsid w:val="00732F3E"/>
    <w:rsid w:val="0082018E"/>
    <w:rsid w:val="00867628"/>
    <w:rsid w:val="008A6D66"/>
    <w:rsid w:val="0090377A"/>
    <w:rsid w:val="00931212"/>
    <w:rsid w:val="00945CF8"/>
    <w:rsid w:val="009910A3"/>
    <w:rsid w:val="00A542C0"/>
    <w:rsid w:val="00A8759F"/>
    <w:rsid w:val="00AB4FCA"/>
    <w:rsid w:val="00AF24DA"/>
    <w:rsid w:val="00B07043"/>
    <w:rsid w:val="00B47446"/>
    <w:rsid w:val="00B65B69"/>
    <w:rsid w:val="00B708A8"/>
    <w:rsid w:val="00BB734C"/>
    <w:rsid w:val="00CC67BE"/>
    <w:rsid w:val="00CC7737"/>
    <w:rsid w:val="00D10F18"/>
    <w:rsid w:val="00D66363"/>
    <w:rsid w:val="00DB562A"/>
    <w:rsid w:val="00DC11B1"/>
    <w:rsid w:val="00E018A6"/>
    <w:rsid w:val="00E17937"/>
    <w:rsid w:val="00E34911"/>
    <w:rsid w:val="00E574E7"/>
    <w:rsid w:val="00E70A9C"/>
    <w:rsid w:val="00EB3AB3"/>
    <w:rsid w:val="00EF0DA8"/>
    <w:rsid w:val="00F50251"/>
    <w:rsid w:val="00F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Forma</a:t>
            </a:r>
            <a:r>
              <a:rPr lang="pl-PL" baseline="0"/>
              <a:t> zajęć w CKZiU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Lekcja otwarta</c:v>
                </c:pt>
                <c:pt idx="1">
                  <c:v>Warsztaty zawodoznawcze</c:v>
                </c:pt>
                <c:pt idx="2">
                  <c:v>Konkurs</c:v>
                </c:pt>
                <c:pt idx="3">
                  <c:v>Spotkanie z pracodawcą</c:v>
                </c:pt>
                <c:pt idx="4">
                  <c:v>Wycieczka do zakładu pracy</c:v>
                </c:pt>
                <c:pt idx="5">
                  <c:v>wystawa, sesja plakatowa</c:v>
                </c:pt>
                <c:pt idx="6">
                  <c:v>spotkanie z doradcą zawodowym</c:v>
                </c:pt>
                <c:pt idx="7">
                  <c:v>Spotkanie z absolwentem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47</c:v>
                </c:pt>
                <c:pt idx="1">
                  <c:v>228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65</c:v>
                </c:pt>
                <c:pt idx="7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220096"/>
        <c:axId val="53719040"/>
      </c:barChart>
      <c:catAx>
        <c:axId val="14122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53719040"/>
        <c:crossesAt val="0"/>
        <c:auto val="1"/>
        <c:lblAlgn val="ctr"/>
        <c:lblOffset val="100"/>
        <c:noMultiLvlLbl val="0"/>
      </c:catAx>
      <c:valAx>
        <c:axId val="53719040"/>
        <c:scaling>
          <c:orientation val="minMax"/>
          <c:max val="2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uczniów</a:t>
                </a:r>
                <a:endParaRPr lang="pl-PL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220096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baseline="0">
                <a:effectLst/>
              </a:rPr>
              <a:t>Czy zajęcia, w których uczestniczyłeś /łaś pozwoliły Ci: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931687242798353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2769838515948216"/>
          <c:y val="0.10396115485564304"/>
          <c:w val="0.48048949717247491"/>
          <c:h val="0.791691863517060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Arkusz1!$A$2:$A$8</c:f>
              <c:strCache>
                <c:ptCount val="7"/>
                <c:pt idx="0">
                  <c:v>Poznać możliwości uczenia się określonego zawodu w naszym Centrum</c:v>
                </c:pt>
                <c:pt idx="1">
                  <c:v>Określić umiejętności jakie są potrzebne do wykonywania tego zawodu</c:v>
                </c:pt>
                <c:pt idx="2">
                  <c:v>Ocenić własne predyspozycje do wykonywania poznawanego zawodu</c:v>
                </c:pt>
                <c:pt idx="3">
                  <c:v>Poznać obowiązki wykonywane w danym zawodzie</c:v>
                </c:pt>
                <c:pt idx="4">
                  <c:v>Poznać ścieżkę kształcenia, aby zdobyć określony zawód</c:v>
                </c:pt>
                <c:pt idx="5">
                  <c:v>Poznać ofertę edukacyjną CKZIU</c:v>
                </c:pt>
                <c:pt idx="6">
                  <c:v>Zapoznać się z bazą dydaktyczną kształcenia w zawodzie na terenie CKZIU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240</c:v>
                </c:pt>
                <c:pt idx="1">
                  <c:v>235</c:v>
                </c:pt>
                <c:pt idx="2">
                  <c:v>225</c:v>
                </c:pt>
                <c:pt idx="3">
                  <c:v>239</c:v>
                </c:pt>
                <c:pt idx="4">
                  <c:v>231</c:v>
                </c:pt>
                <c:pt idx="5">
                  <c:v>231</c:v>
                </c:pt>
                <c:pt idx="6">
                  <c:v>219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Arkusz1!$A$2:$A$8</c:f>
              <c:strCache>
                <c:ptCount val="7"/>
                <c:pt idx="0">
                  <c:v>Poznać możliwości uczenia się określonego zawodu w naszym Centrum</c:v>
                </c:pt>
                <c:pt idx="1">
                  <c:v>Określić umiejętności jakie są potrzebne do wykonywania tego zawodu</c:v>
                </c:pt>
                <c:pt idx="2">
                  <c:v>Ocenić własne predyspozycje do wykonywania poznawanego zawodu</c:v>
                </c:pt>
                <c:pt idx="3">
                  <c:v>Poznać obowiązki wykonywane w danym zawodzie</c:v>
                </c:pt>
                <c:pt idx="4">
                  <c:v>Poznać ścieżkę kształcenia, aby zdobyć określony zawód</c:v>
                </c:pt>
                <c:pt idx="5">
                  <c:v>Poznać ofertę edukacyjną CKZIU</c:v>
                </c:pt>
                <c:pt idx="6">
                  <c:v>Zapoznać się z bazą dydaktyczną kształcenia w zawodzie na terenie CKZIU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17</c:v>
                </c:pt>
                <c:pt idx="3">
                  <c:v>3</c:v>
                </c:pt>
                <c:pt idx="4">
                  <c:v>21</c:v>
                </c:pt>
                <c:pt idx="5">
                  <c:v>11</c:v>
                </c:pt>
                <c:pt idx="6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16896"/>
        <c:axId val="54418432"/>
      </c:barChart>
      <c:catAx>
        <c:axId val="54416896"/>
        <c:scaling>
          <c:orientation val="minMax"/>
        </c:scaling>
        <c:delete val="0"/>
        <c:axPos val="l"/>
        <c:majorTickMark val="out"/>
        <c:minorTickMark val="none"/>
        <c:tickLblPos val="nextTo"/>
        <c:crossAx val="54418432"/>
        <c:crosses val="autoZero"/>
        <c:auto val="1"/>
        <c:lblAlgn val="ctr"/>
        <c:lblOffset val="100"/>
        <c:noMultiLvlLbl val="0"/>
      </c:catAx>
      <c:valAx>
        <c:axId val="544184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uczniów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0.59981789313372869"/>
              <c:y val="0.95073478134073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441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147708649094918"/>
          <c:y val="0.4379365930757293"/>
          <c:w val="6.757120637698065E-2"/>
          <c:h val="0.116476092662330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Czy zajęcia, w których uczestniczyłeś uważasz za przydatne dla Ciebie?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224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32512"/>
        <c:axId val="54434048"/>
      </c:barChart>
      <c:catAx>
        <c:axId val="5443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54434048"/>
        <c:crossesAt val="0"/>
        <c:auto val="1"/>
        <c:lblAlgn val="ctr"/>
        <c:lblOffset val="100"/>
        <c:noMultiLvlLbl val="0"/>
      </c:catAx>
      <c:valAx>
        <c:axId val="54434048"/>
        <c:scaling>
          <c:orientation val="minMax"/>
          <c:max val="2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432512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Czy zajęcia, w których uczestniczyłeś ułatwiły Ci podjąć decyzję co do wyboru zawodu?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04448"/>
        <c:axId val="54506240"/>
      </c:barChart>
      <c:catAx>
        <c:axId val="5450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54506240"/>
        <c:crossesAt val="0"/>
        <c:auto val="1"/>
        <c:lblAlgn val="ctr"/>
        <c:lblOffset val="100"/>
        <c:noMultiLvlLbl val="0"/>
      </c:catAx>
      <c:valAx>
        <c:axId val="54506240"/>
        <c:scaling>
          <c:orientation val="minMax"/>
          <c:max val="2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04448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86764392924652"/>
          <c:y val="2.8444444444444446E-2"/>
          <c:w val="0.62165058593027989"/>
          <c:h val="0.856812012551384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Arkusz1!$A$2:$A$15</c:f>
              <c:strCache>
                <c:ptCount val="14"/>
                <c:pt idx="0">
                  <c:v>Tech pojazdów samochod.</c:v>
                </c:pt>
                <c:pt idx="1">
                  <c:v>Mechanik monter maszyn i urządzeń</c:v>
                </c:pt>
                <c:pt idx="2">
                  <c:v>Operator maszyn i urządzeń</c:v>
                </c:pt>
                <c:pt idx="3">
                  <c:v>Technik mechanik</c:v>
                </c:pt>
                <c:pt idx="4">
                  <c:v>Technik mechatronik</c:v>
                </c:pt>
                <c:pt idx="5">
                  <c:v>Technik transportu kolejowego</c:v>
                </c:pt>
                <c:pt idx="6">
                  <c:v>Technik eksploatacji portów i terminali</c:v>
                </c:pt>
                <c:pt idx="7">
                  <c:v>Technik spedytor</c:v>
                </c:pt>
                <c:pt idx="8">
                  <c:v>Technik logistyk</c:v>
                </c:pt>
                <c:pt idx="9">
                  <c:v>Technik analityk</c:v>
                </c:pt>
                <c:pt idx="10">
                  <c:v>Technik górnik</c:v>
                </c:pt>
                <c:pt idx="11">
                  <c:v>Technik cyfrow.proc.graficz</c:v>
                </c:pt>
                <c:pt idx="12">
                  <c:v>Technik budownictwa</c:v>
                </c:pt>
                <c:pt idx="13">
                  <c:v>Technik architekt krajobrazu</c:v>
                </c:pt>
              </c:strCache>
            </c:str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24</c:v>
                </c:pt>
                <c:pt idx="5">
                  <c:v>11</c:v>
                </c:pt>
                <c:pt idx="6">
                  <c:v>51</c:v>
                </c:pt>
                <c:pt idx="7">
                  <c:v>39</c:v>
                </c:pt>
                <c:pt idx="8">
                  <c:v>27</c:v>
                </c:pt>
                <c:pt idx="9">
                  <c:v>10</c:v>
                </c:pt>
                <c:pt idx="10">
                  <c:v>28</c:v>
                </c:pt>
                <c:pt idx="11">
                  <c:v>29</c:v>
                </c:pt>
                <c:pt idx="12">
                  <c:v>25</c:v>
                </c:pt>
                <c:pt idx="1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523776"/>
        <c:axId val="54525312"/>
      </c:barChart>
      <c:catAx>
        <c:axId val="54523776"/>
        <c:scaling>
          <c:orientation val="minMax"/>
        </c:scaling>
        <c:delete val="0"/>
        <c:axPos val="l"/>
        <c:majorTickMark val="out"/>
        <c:minorTickMark val="none"/>
        <c:tickLblPos val="nextTo"/>
        <c:crossAx val="54525312"/>
        <c:crosses val="autoZero"/>
        <c:auto val="1"/>
        <c:lblAlgn val="ctr"/>
        <c:lblOffset val="100"/>
        <c:noMultiLvlLbl val="0"/>
      </c:catAx>
      <c:valAx>
        <c:axId val="545253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 sz="1600"/>
                  <a:t>Liczba</a:t>
                </a:r>
                <a:r>
                  <a:rPr lang="pl-PL" sz="1600" baseline="0"/>
                  <a:t> uczniów</a:t>
                </a:r>
                <a:endParaRPr lang="pl-PL" sz="1600"/>
              </a:p>
            </c:rich>
          </c:tx>
          <c:layout>
            <c:manualLayout>
              <c:xMode val="edge"/>
              <c:yMode val="edge"/>
              <c:x val="0.60027269478639111"/>
              <c:y val="0.938818737270875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452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CKZiU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cat>
            <c:strRef>
              <c:f>Arkusz1!$A$2:$A$5</c:f>
              <c:strCache>
                <c:ptCount val="4"/>
                <c:pt idx="0">
                  <c:v>Technikum nr 5</c:v>
                </c:pt>
                <c:pt idx="1">
                  <c:v>Technikum nr 4</c:v>
                </c:pt>
                <c:pt idx="2">
                  <c:v>Technikum nr 6</c:v>
                </c:pt>
                <c:pt idx="3">
                  <c:v>Technikum nr 2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</c:v>
                </c:pt>
                <c:pt idx="1">
                  <c:v>66</c:v>
                </c:pt>
                <c:pt idx="2">
                  <c:v>102</c:v>
                </c:pt>
                <c:pt idx="3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384960"/>
        <c:axId val="59386496"/>
      </c:barChart>
      <c:catAx>
        <c:axId val="59384960"/>
        <c:scaling>
          <c:orientation val="minMax"/>
        </c:scaling>
        <c:delete val="0"/>
        <c:axPos val="l"/>
        <c:majorTickMark val="out"/>
        <c:minorTickMark val="none"/>
        <c:tickLblPos val="nextTo"/>
        <c:crossAx val="59386496"/>
        <c:crossesAt val="0"/>
        <c:auto val="1"/>
        <c:lblAlgn val="ctr"/>
        <c:lblOffset val="100"/>
        <c:noMultiLvlLbl val="0"/>
      </c:catAx>
      <c:valAx>
        <c:axId val="59386496"/>
        <c:scaling>
          <c:orientation val="minMax"/>
          <c:max val="12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Liczba</a:t>
                </a:r>
                <a:r>
                  <a:rPr lang="pl-PL" baseline="0"/>
                  <a:t> uczniów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0.46597349810440364"/>
              <c:y val="0.919821272340957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9384960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18</cp:revision>
  <dcterms:created xsi:type="dcterms:W3CDTF">2015-02-19T07:19:00Z</dcterms:created>
  <dcterms:modified xsi:type="dcterms:W3CDTF">2015-02-19T16:53:00Z</dcterms:modified>
</cp:coreProperties>
</file>