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781A7025" w:rsidR="00672C53" w:rsidRPr="003C5567" w:rsidRDefault="002426BD">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 </w:t>
      </w:r>
      <w:r w:rsidR="00A51A30"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6D33A4">
        <w:rPr>
          <w:rFonts w:eastAsia="Calibri" w:cs="Times New Roman"/>
          <w:b/>
          <w:bCs/>
          <w:kern w:val="0"/>
          <w:sz w:val="28"/>
          <w:szCs w:val="28"/>
          <w:lang w:eastAsia="en-US" w:bidi="ar-SA"/>
        </w:rPr>
        <w:t>Zapytanie ofertowe nr 11</w:t>
      </w:r>
      <w:r w:rsidR="005879FB">
        <w:rPr>
          <w:rFonts w:eastAsia="Calibri" w:cs="Times New Roman"/>
          <w:b/>
          <w:bCs/>
          <w:kern w:val="0"/>
          <w:sz w:val="28"/>
          <w:szCs w:val="28"/>
          <w:lang w:eastAsia="en-US" w:bidi="ar-SA"/>
        </w:rPr>
        <w:t>/2021</w:t>
      </w:r>
    </w:p>
    <w:p w14:paraId="68C84EE7" w14:textId="559B49C7" w:rsidR="00095ACC" w:rsidRPr="003C5567" w:rsidRDefault="00570B3A" w:rsidP="005879FB">
      <w:pPr>
        <w:widowControl/>
        <w:autoSpaceDE w:val="0"/>
        <w:jc w:val="center"/>
        <w:textAlignment w:val="auto"/>
        <w:rPr>
          <w:rFonts w:eastAsia="Calibri" w:cs="Times New Roman"/>
          <w:b/>
          <w:bCs/>
          <w:kern w:val="0"/>
          <w:sz w:val="28"/>
          <w:szCs w:val="28"/>
          <w:lang w:eastAsia="en-US" w:bidi="ar-SA"/>
        </w:rPr>
      </w:pPr>
      <w:r w:rsidRPr="003C5567">
        <w:rPr>
          <w:rFonts w:eastAsia="Calibri" w:cs="Times New Roman"/>
          <w:b/>
          <w:bCs/>
          <w:kern w:val="0"/>
          <w:sz w:val="28"/>
          <w:szCs w:val="28"/>
          <w:lang w:eastAsia="en-US" w:bidi="ar-SA"/>
        </w:rPr>
        <w:t>z dnia</w:t>
      </w:r>
      <w:r w:rsidR="00D4201C">
        <w:rPr>
          <w:rFonts w:eastAsia="Calibri" w:cs="Times New Roman"/>
          <w:b/>
          <w:bCs/>
          <w:kern w:val="0"/>
          <w:sz w:val="28"/>
          <w:szCs w:val="28"/>
          <w:lang w:eastAsia="en-US" w:bidi="ar-SA"/>
        </w:rPr>
        <w:t xml:space="preserve"> 01.09</w:t>
      </w:r>
      <w:r w:rsidR="00A03F17">
        <w:rPr>
          <w:rFonts w:eastAsia="Calibri" w:cs="Times New Roman"/>
          <w:b/>
          <w:bCs/>
          <w:kern w:val="0"/>
          <w:sz w:val="28"/>
          <w:szCs w:val="28"/>
          <w:lang w:eastAsia="en-US" w:bidi="ar-SA"/>
        </w:rPr>
        <w:t>.</w:t>
      </w:r>
      <w:r w:rsidR="005879FB">
        <w:rPr>
          <w:rFonts w:eastAsia="Calibri" w:cs="Times New Roman"/>
          <w:b/>
          <w:bCs/>
          <w:kern w:val="0"/>
          <w:sz w:val="28"/>
          <w:szCs w:val="28"/>
          <w:lang w:eastAsia="en-US" w:bidi="ar-SA"/>
        </w:rPr>
        <w:t>2021</w:t>
      </w:r>
      <w:r w:rsidR="00095ACC" w:rsidRPr="003C5567">
        <w:rPr>
          <w:rFonts w:eastAsia="Calibri" w:cs="Times New Roman"/>
          <w:b/>
          <w:bCs/>
          <w:kern w:val="0"/>
          <w:sz w:val="28"/>
          <w:szCs w:val="28"/>
          <w:lang w:eastAsia="en-US" w:bidi="ar-SA"/>
        </w:rPr>
        <w:t>r.</w:t>
      </w:r>
    </w:p>
    <w:p w14:paraId="6787DC24" w14:textId="77777777" w:rsidR="00672C53" w:rsidRPr="003C5567" w:rsidRDefault="00672C53">
      <w:pPr>
        <w:widowControl/>
        <w:autoSpaceDE w:val="0"/>
        <w:jc w:val="center"/>
        <w:textAlignment w:val="auto"/>
        <w:rPr>
          <w:rFonts w:eastAsia="Calibri" w:cs="Times New Roman"/>
          <w:b/>
          <w:bCs/>
          <w:kern w:val="0"/>
          <w:lang w:eastAsia="en-US" w:bidi="ar-SA"/>
        </w:rPr>
      </w:pPr>
    </w:p>
    <w:p w14:paraId="62154451" w14:textId="3ED9C575" w:rsidR="00672C53" w:rsidRPr="003C5567" w:rsidRDefault="00550229" w:rsidP="005879FB">
      <w:pPr>
        <w:widowControl/>
        <w:autoSpaceDE w:val="0"/>
        <w:jc w:val="both"/>
        <w:textAlignment w:val="auto"/>
      </w:pPr>
      <w:r w:rsidRPr="003C5567">
        <w:rPr>
          <w:rFonts w:eastAsia="Calibri" w:cs="Times New Roman"/>
          <w:b/>
          <w:bCs/>
          <w:kern w:val="0"/>
          <w:lang w:eastAsia="en-US" w:bidi="ar-SA"/>
        </w:rPr>
        <w:t xml:space="preserve">Centrum Kształcenia Zawodowego i Ustawicznego w Sosnowcu kieruje zapytanie ofertowe w zakresie </w:t>
      </w:r>
      <w:r w:rsidR="003A7CB9" w:rsidRPr="003C5567">
        <w:rPr>
          <w:rFonts w:eastAsia="Calibri" w:cs="Times New Roman"/>
          <w:b/>
          <w:bCs/>
          <w:kern w:val="0"/>
          <w:lang w:eastAsia="en-US" w:bidi="ar-SA"/>
        </w:rPr>
        <w:t xml:space="preserve">zakupu i dostawy </w:t>
      </w:r>
      <w:r w:rsidR="005879FB">
        <w:rPr>
          <w:rFonts w:eastAsia="Calibri" w:cs="Times New Roman"/>
          <w:b/>
          <w:bCs/>
          <w:kern w:val="0"/>
          <w:lang w:eastAsia="en-US" w:bidi="ar-SA"/>
        </w:rPr>
        <w:t xml:space="preserve">mebli do pracowni zawodowych </w:t>
      </w:r>
      <w:r w:rsidRPr="003C5567">
        <w:rPr>
          <w:rFonts w:eastAsia="Calibri" w:cs="Times New Roman"/>
          <w:kern w:val="0"/>
          <w:lang w:eastAsia="en-US" w:bidi="ar-SA"/>
        </w:rPr>
        <w:t xml:space="preserve">w projekcie </w:t>
      </w:r>
      <w:r w:rsidRPr="003C5567">
        <w:rPr>
          <w:rFonts w:eastAsia="Calibri" w:cs="Times New Roman"/>
          <w:b/>
          <w:bCs/>
          <w:kern w:val="0"/>
          <w:lang w:eastAsia="en-US" w:bidi="ar-SA"/>
        </w:rPr>
        <w:t>„</w:t>
      </w:r>
      <w:r w:rsidRPr="003C5567">
        <w:rPr>
          <w:rFonts w:asciiTheme="majorBidi" w:eastAsia="DejaVuSans" w:hAnsiTheme="majorBidi" w:cstheme="majorBidi"/>
          <w:b/>
          <w:bCs/>
          <w:lang w:bidi="ar-SA"/>
        </w:rPr>
        <w:t>Kompetencje zawodowe kluczem do sukcesu</w:t>
      </w:r>
      <w:r w:rsidRPr="003C5567">
        <w:rPr>
          <w:rFonts w:eastAsia="Calibri" w:cs="Times New Roman"/>
          <w:b/>
          <w:bCs/>
          <w:kern w:val="0"/>
          <w:lang w:eastAsia="en-US" w:bidi="ar-SA"/>
        </w:rPr>
        <w:t xml:space="preserve">” </w:t>
      </w:r>
      <w:r w:rsidRPr="003C5567">
        <w:rPr>
          <w:rFonts w:eastAsia="Calibri" w:cs="Times New Roman"/>
          <w:kern w:val="0"/>
          <w:lang w:eastAsia="en-US" w:bidi="ar-SA"/>
        </w:rPr>
        <w:t>realizowanego w ramach Regionalnego Programu Operacyjnego Województwa Śląskiego na lata 2014 – 2020</w:t>
      </w:r>
      <w:r w:rsidRPr="003C5567">
        <w:rPr>
          <w:rFonts w:eastAsia="Calibri" w:cs="Times New Roman"/>
          <w:b/>
          <w:bCs/>
          <w:kern w:val="0"/>
          <w:lang w:eastAsia="en-US" w:bidi="ar-SA"/>
        </w:rPr>
        <w:t xml:space="preserve">, 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bookmarkStart w:id="0" w:name="_GoBack"/>
      <w:bookmarkEnd w:id="0"/>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w:t>
      </w:r>
      <w:proofErr w:type="spellStart"/>
      <w:r w:rsidR="00564F5A" w:rsidRPr="003C5567">
        <w:rPr>
          <w:rFonts w:asciiTheme="majorBidi" w:eastAsia="DejaVuSans" w:hAnsiTheme="majorBidi" w:cstheme="majorBidi"/>
          <w:lang w:bidi="ar-SA"/>
        </w:rPr>
        <w:t>CKZiU</w:t>
      </w:r>
      <w:proofErr w:type="spellEnd"/>
      <w:r w:rsidR="00564F5A" w:rsidRPr="003C5567">
        <w:rPr>
          <w:rFonts w:asciiTheme="majorBidi" w:eastAsia="DejaVuSans" w:hAnsiTheme="majorBidi" w:cstheme="majorBidi"/>
          <w:lang w:bidi="ar-SA"/>
        </w:rPr>
        <w:t xml:space="preserve">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 xml:space="preserve">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w:t>
      </w:r>
      <w:proofErr w:type="spellStart"/>
      <w:r w:rsidR="00564F5A" w:rsidRPr="003C5567">
        <w:rPr>
          <w:rFonts w:asciiTheme="majorBidi" w:eastAsia="DejaVuSans" w:hAnsiTheme="majorBidi" w:cstheme="majorBidi"/>
          <w:lang w:bidi="ar-SA"/>
        </w:rPr>
        <w:t>sal</w:t>
      </w:r>
      <w:proofErr w:type="spellEnd"/>
      <w:r w:rsidR="00564F5A" w:rsidRPr="003C5567">
        <w:rPr>
          <w:rFonts w:asciiTheme="majorBidi" w:eastAsia="DejaVuSans" w:hAnsiTheme="majorBidi" w:cstheme="majorBidi"/>
          <w:lang w:bidi="ar-SA"/>
        </w:rPr>
        <w:t xml:space="preserve">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 xml:space="preserve">w skład </w:t>
      </w:r>
      <w:proofErr w:type="spellStart"/>
      <w:r w:rsidRPr="003C5567">
        <w:rPr>
          <w:rFonts w:eastAsia="Calibri" w:cs="Times New Roman"/>
          <w:kern w:val="0"/>
          <w:lang w:eastAsia="en-US" w:bidi="ar-SA"/>
        </w:rPr>
        <w:t>CKZiU</w:t>
      </w:r>
      <w:proofErr w:type="spellEnd"/>
      <w:r w:rsidRPr="003C5567">
        <w:rPr>
          <w:rFonts w:eastAsia="Calibri" w:cs="Times New Roman"/>
          <w:kern w:val="0"/>
          <w:lang w:eastAsia="en-US" w:bidi="ar-SA"/>
        </w:rPr>
        <w:t xml:space="preserve"> (Technikum nr 2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Budowlane, Technikum nr 4 Transportowe, Technikum nr 5 Samochodowo – </w:t>
      </w:r>
      <w:proofErr w:type="spellStart"/>
      <w:r w:rsidRPr="003C5567">
        <w:rPr>
          <w:rFonts w:eastAsia="Calibri" w:cs="Times New Roman"/>
          <w:kern w:val="0"/>
          <w:lang w:eastAsia="en-US" w:bidi="ar-SA"/>
        </w:rPr>
        <w:t>Mechatroniczne</w:t>
      </w:r>
      <w:proofErr w:type="spellEnd"/>
      <w:r w:rsidRPr="003C5567">
        <w:rPr>
          <w:rFonts w:eastAsia="Calibri" w:cs="Times New Roman"/>
          <w:kern w:val="0"/>
          <w:lang w:eastAsia="en-US" w:bidi="ar-SA"/>
        </w:rPr>
        <w:t xml:space="preserve">, Technikum nr 6 Grafiki, Logistyki i Środowiska, Branżowa Szkoła I Stopnia nr 2, Branżowa Szkoła I Stopnia nr 3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Budowlana, Branżowa Szkoła I Stopnia nr 7 Samochodowo – </w:t>
      </w:r>
      <w:proofErr w:type="spellStart"/>
      <w:r w:rsidRPr="003C5567">
        <w:rPr>
          <w:rFonts w:eastAsia="Calibri" w:cs="Times New Roman"/>
          <w:kern w:val="0"/>
          <w:lang w:eastAsia="en-US" w:bidi="ar-SA"/>
        </w:rPr>
        <w:t>Mechatroniczna</w:t>
      </w:r>
      <w:proofErr w:type="spellEnd"/>
      <w:r w:rsidRPr="003C5567">
        <w:rPr>
          <w:rFonts w:eastAsia="Calibri" w:cs="Times New Roman"/>
          <w:kern w:val="0"/>
          <w:lang w:eastAsia="en-US" w:bidi="ar-SA"/>
        </w:rPr>
        <w:t>,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777777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lastRenderedPageBreak/>
        <w:t>3. NAZWA (FIRMA) ORAZ ADRES ZAMAWIĄCEGO</w:t>
      </w:r>
    </w:p>
    <w:p w14:paraId="44934534" w14:textId="77777777" w:rsidR="00672C53" w:rsidRPr="003C5567" w:rsidRDefault="00672C53">
      <w:pPr>
        <w:widowControl/>
        <w:autoSpaceDE w:val="0"/>
        <w:textAlignment w:val="auto"/>
        <w:rPr>
          <w:rFonts w:eastAsia="Calibri" w:cs="Times New Roman"/>
          <w:kern w:val="0"/>
          <w:lang w:eastAsia="en-US" w:bidi="ar-SA"/>
        </w:rPr>
      </w:pP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31414903" w14:textId="77777777" w:rsidR="00E76DED" w:rsidRPr="003C5567" w:rsidRDefault="00E76DED">
      <w:pPr>
        <w:widowControl/>
        <w:autoSpaceDE w:val="0"/>
        <w:textAlignment w:val="auto"/>
        <w:rPr>
          <w:rFonts w:eastAsia="Calibri" w:cs="Times New Roman"/>
          <w:b/>
          <w:bCs/>
          <w:kern w:val="0"/>
          <w:lang w:eastAsia="en-US" w:bidi="ar-SA"/>
        </w:rPr>
      </w:pPr>
    </w:p>
    <w:p w14:paraId="77F3A8D1"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4. OPIS PRZEDMIOTU ZAMÓWIENIA</w:t>
      </w:r>
    </w:p>
    <w:p w14:paraId="59A047EB" w14:textId="3900EF76" w:rsidR="00672C53" w:rsidRPr="003C5567" w:rsidRDefault="000015BF" w:rsidP="000015BF">
      <w:pPr>
        <w:widowControl/>
        <w:tabs>
          <w:tab w:val="left" w:pos="7898"/>
        </w:tabs>
        <w:autoSpaceDE w:val="0"/>
        <w:textAlignment w:val="auto"/>
        <w:rPr>
          <w:rFonts w:eastAsia="Calibri" w:cs="Times New Roman"/>
          <w:kern w:val="0"/>
          <w:lang w:eastAsia="en-US" w:bidi="ar-SA"/>
        </w:rPr>
      </w:pPr>
      <w:r w:rsidRPr="003C5567">
        <w:rPr>
          <w:rFonts w:eastAsia="Calibri" w:cs="Times New Roman"/>
          <w:kern w:val="0"/>
          <w:lang w:eastAsia="en-US" w:bidi="ar-SA"/>
        </w:rPr>
        <w:tab/>
      </w:r>
    </w:p>
    <w:p w14:paraId="74F3F515" w14:textId="0D5F6F3C" w:rsidR="00CB78DE" w:rsidRPr="00F1223F" w:rsidRDefault="00F1223F" w:rsidP="00F1223F">
      <w:pPr>
        <w:widowControl/>
        <w:autoSpaceDE w:val="0"/>
        <w:jc w:val="both"/>
        <w:textAlignment w:val="auto"/>
        <w:rPr>
          <w:rFonts w:eastAsia="Calibri" w:cs="Times New Roman"/>
          <w:kern w:val="0"/>
          <w:lang w:eastAsia="en-US" w:bidi="ar-SA"/>
        </w:rPr>
      </w:pPr>
      <w:r>
        <w:rPr>
          <w:rFonts w:eastAsia="Calibri" w:cs="Times New Roman"/>
          <w:b/>
          <w:bCs/>
          <w:kern w:val="0"/>
          <w:lang w:eastAsia="en-US" w:bidi="ar-SA"/>
        </w:rPr>
        <w:t xml:space="preserve">I. </w:t>
      </w:r>
      <w:r w:rsidR="00503444" w:rsidRPr="00F1223F">
        <w:rPr>
          <w:rFonts w:eastAsia="Calibri" w:cs="Times New Roman"/>
          <w:b/>
          <w:bCs/>
          <w:kern w:val="0"/>
          <w:lang w:eastAsia="en-US" w:bidi="ar-SA"/>
        </w:rPr>
        <w:t>Przedmiot zamówienia</w:t>
      </w:r>
      <w:r w:rsidR="00503444" w:rsidRPr="00F1223F">
        <w:rPr>
          <w:rFonts w:eastAsia="Calibri" w:cs="Times New Roman"/>
          <w:kern w:val="0"/>
          <w:lang w:eastAsia="en-US" w:bidi="ar-SA"/>
        </w:rPr>
        <w:t xml:space="preserve">: </w:t>
      </w:r>
    </w:p>
    <w:p w14:paraId="4E0E2A5A" w14:textId="77777777" w:rsidR="004E7236" w:rsidRPr="003C5567"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45DE5C94" w:rsidR="001A078B" w:rsidRPr="00F1223F" w:rsidRDefault="00F1223F" w:rsidP="00F1223F">
      <w:pPr>
        <w:widowControl/>
        <w:autoSpaceDE w:val="0"/>
        <w:jc w:val="both"/>
        <w:textAlignment w:val="auto"/>
        <w:rPr>
          <w:rFonts w:eastAsia="Calibri" w:cs="Times New Roman"/>
          <w:kern w:val="0"/>
          <w:lang w:eastAsia="en-US" w:bidi="ar-SA"/>
        </w:rPr>
      </w:pPr>
      <w:bookmarkStart w:id="1" w:name="_Ref524508796"/>
      <w:r>
        <w:rPr>
          <w:rFonts w:eastAsia="Calibri" w:cs="Times New Roman"/>
          <w:kern w:val="0"/>
          <w:lang w:eastAsia="en-US" w:bidi="ar-SA"/>
        </w:rPr>
        <w:t xml:space="preserve">1. </w:t>
      </w:r>
      <w:r w:rsidR="004E7236" w:rsidRPr="00F1223F">
        <w:rPr>
          <w:rFonts w:eastAsia="Calibri" w:cs="Times New Roman"/>
          <w:kern w:val="0"/>
          <w:lang w:eastAsia="en-US" w:bidi="ar-SA"/>
        </w:rPr>
        <w:t xml:space="preserve">Przedmiotem zamówienia jest </w:t>
      </w:r>
      <w:r w:rsidR="004E7236" w:rsidRPr="00F1223F">
        <w:rPr>
          <w:rFonts w:asciiTheme="majorBidi" w:hAnsiTheme="majorBidi" w:cstheme="majorBidi"/>
          <w:bCs/>
        </w:rPr>
        <w:t xml:space="preserve">zakup i dostawa </w:t>
      </w:r>
      <w:r w:rsidR="005879FB" w:rsidRPr="00F1223F">
        <w:rPr>
          <w:rFonts w:eastAsia="DejaVuSans" w:cs="Times New Roman"/>
        </w:rPr>
        <w:t xml:space="preserve">mebli do pracowni zawodowych </w:t>
      </w:r>
      <w:r w:rsidR="005879FB" w:rsidRPr="00F1223F">
        <w:rPr>
          <w:rFonts w:eastAsia="DejaVuSans" w:cs="Times New Roman"/>
        </w:rPr>
        <w:br/>
      </w:r>
      <w:r w:rsidR="004E7236" w:rsidRPr="00F1223F">
        <w:rPr>
          <w:rFonts w:eastAsia="Calibri" w:cs="Times New Roman"/>
          <w:kern w:val="0"/>
          <w:lang w:eastAsia="en-US" w:bidi="ar-SA"/>
        </w:rPr>
        <w:t xml:space="preserve">w projekcie </w:t>
      </w:r>
      <w:r w:rsidR="004E7236" w:rsidRPr="00F1223F">
        <w:rPr>
          <w:rFonts w:eastAsia="Calibri" w:cs="Times New Roman"/>
          <w:bCs/>
          <w:kern w:val="0"/>
          <w:lang w:eastAsia="en-US" w:bidi="ar-SA"/>
        </w:rPr>
        <w:t>„</w:t>
      </w:r>
      <w:r w:rsidR="00B42F5D" w:rsidRPr="00F1223F">
        <w:rPr>
          <w:rFonts w:eastAsia="Calibri" w:cs="Times New Roman"/>
          <w:bCs/>
          <w:kern w:val="0"/>
          <w:lang w:eastAsia="en-US" w:bidi="ar-SA"/>
        </w:rPr>
        <w:t>Kom</w:t>
      </w:r>
      <w:r w:rsidR="005879FB" w:rsidRPr="00F1223F">
        <w:rPr>
          <w:rFonts w:eastAsia="Calibri" w:cs="Times New Roman"/>
          <w:bCs/>
          <w:kern w:val="0"/>
          <w:lang w:eastAsia="en-US" w:bidi="ar-SA"/>
        </w:rPr>
        <w:t>pe</w:t>
      </w:r>
      <w:r w:rsidR="00B42F5D" w:rsidRPr="00F1223F">
        <w:rPr>
          <w:rFonts w:eastAsia="Calibri" w:cs="Times New Roman"/>
          <w:bCs/>
          <w:kern w:val="0"/>
          <w:lang w:eastAsia="en-US" w:bidi="ar-SA"/>
        </w:rPr>
        <w:t>tencje zawodowe kluczem do sukcesu</w:t>
      </w:r>
      <w:r w:rsidR="004E7236" w:rsidRPr="00F1223F">
        <w:rPr>
          <w:rFonts w:eastAsia="Calibri" w:cs="Times New Roman"/>
          <w:bCs/>
          <w:kern w:val="0"/>
          <w:lang w:eastAsia="en-US" w:bidi="ar-SA"/>
        </w:rPr>
        <w:t xml:space="preserve">” </w:t>
      </w:r>
      <w:r w:rsidR="00210014" w:rsidRPr="00F1223F">
        <w:rPr>
          <w:rFonts w:eastAsia="Calibri" w:cs="Times New Roman"/>
          <w:kern w:val="0"/>
          <w:lang w:eastAsia="en-US" w:bidi="ar-SA"/>
        </w:rPr>
        <w:t>realizowanym</w:t>
      </w:r>
      <w:r w:rsidR="004E7236" w:rsidRPr="00F1223F">
        <w:rPr>
          <w:rFonts w:eastAsia="Calibri" w:cs="Times New Roman"/>
          <w:kern w:val="0"/>
          <w:lang w:eastAsia="en-US" w:bidi="ar-SA"/>
        </w:rPr>
        <w:t xml:space="preserve"> w ramach Regionalnego Programu Operacyjnego Województwa Śląskiego na lata 2014 – 2020. </w:t>
      </w:r>
    </w:p>
    <w:p w14:paraId="37AD80E2" w14:textId="570C1240" w:rsidR="001A078B" w:rsidRPr="003C5567" w:rsidRDefault="001A078B" w:rsidP="00241199">
      <w:pPr>
        <w:rPr>
          <w:rFonts w:eastAsia="Calibri"/>
          <w:kern w:val="0"/>
          <w:lang w:eastAsia="en-US" w:bidi="ar-SA"/>
        </w:rPr>
      </w:pPr>
    </w:p>
    <w:p w14:paraId="16362FB4" w14:textId="263ABFA1" w:rsidR="004E7236" w:rsidRPr="00F1223F" w:rsidRDefault="00F1223F" w:rsidP="00F1223F">
      <w:pPr>
        <w:widowControl/>
        <w:autoSpaceDE w:val="0"/>
        <w:jc w:val="both"/>
        <w:textAlignment w:val="auto"/>
        <w:rPr>
          <w:rFonts w:eastAsia="Calibri" w:cs="Times New Roman"/>
          <w:kern w:val="0"/>
          <w:lang w:eastAsia="en-US" w:bidi="ar-SA"/>
        </w:rPr>
      </w:pPr>
      <w:r>
        <w:rPr>
          <w:b/>
        </w:rPr>
        <w:t xml:space="preserve">2. </w:t>
      </w:r>
      <w:r w:rsidR="004E7236" w:rsidRPr="00F1223F">
        <w:rPr>
          <w:b/>
        </w:rPr>
        <w:t xml:space="preserve">Szczegółowy zakres przedmiotu zamówienia (parametry techniczne, </w:t>
      </w:r>
      <w:r w:rsidR="009D037C" w:rsidRPr="00F1223F">
        <w:rPr>
          <w:b/>
        </w:rPr>
        <w:t>ilościowe</w:t>
      </w:r>
      <w:r w:rsidR="004E7236" w:rsidRPr="00F1223F">
        <w:rPr>
          <w:b/>
        </w:rPr>
        <w:t xml:space="preserve"> </w:t>
      </w:r>
      <w:r w:rsidR="005027E3" w:rsidRPr="00F1223F">
        <w:rPr>
          <w:b/>
        </w:rPr>
        <w:br/>
      </w:r>
      <w:r w:rsidR="004E7236" w:rsidRPr="00F1223F">
        <w:rPr>
          <w:b/>
        </w:rPr>
        <w:t xml:space="preserve">i inne wymagania) </w:t>
      </w:r>
    </w:p>
    <w:p w14:paraId="3314EDE0" w14:textId="36A38408" w:rsidR="00DB466A" w:rsidRPr="003C5567" w:rsidRDefault="00DB466A" w:rsidP="00F518B9">
      <w:pPr>
        <w:tabs>
          <w:tab w:val="left" w:pos="520"/>
        </w:tabs>
        <w:rPr>
          <w:rFonts w:eastAsia="Calibri" w:cs="Times New Roman"/>
          <w:kern w:val="0"/>
          <w:sz w:val="22"/>
          <w:szCs w:val="22"/>
          <w:lang w:eastAsia="en-US" w:bidi="ar-SA"/>
        </w:rPr>
      </w:pPr>
    </w:p>
    <w:p w14:paraId="65F412DB" w14:textId="1FDFD8AB" w:rsidR="0044027B" w:rsidRPr="003C5567" w:rsidRDefault="0037626D" w:rsidP="0065449B">
      <w:pPr>
        <w:jc w:val="center"/>
        <w:rPr>
          <w:rFonts w:eastAsia="DejaVuSans" w:cs="Times New Roman"/>
          <w:b/>
          <w:bCs/>
          <w:sz w:val="22"/>
          <w:szCs w:val="22"/>
        </w:rPr>
      </w:pPr>
      <w:r w:rsidRPr="003C5567">
        <w:rPr>
          <w:rFonts w:eastAsia="DejaVuSans" w:cs="Times New Roman"/>
          <w:b/>
          <w:bCs/>
          <w:sz w:val="22"/>
          <w:szCs w:val="22"/>
        </w:rPr>
        <w:t xml:space="preserve">Specyfikacja </w:t>
      </w:r>
      <w:r w:rsidR="005879FB">
        <w:rPr>
          <w:rFonts w:eastAsia="DejaVuSans" w:cs="Times New Roman"/>
          <w:b/>
          <w:bCs/>
          <w:sz w:val="22"/>
          <w:szCs w:val="22"/>
        </w:rPr>
        <w:t xml:space="preserve">– meble do pracowni zawodowych </w:t>
      </w:r>
    </w:p>
    <w:tbl>
      <w:tblPr>
        <w:tblStyle w:val="Tabela-Siatka"/>
        <w:tblW w:w="9776" w:type="dxa"/>
        <w:tblLayout w:type="fixed"/>
        <w:tblLook w:val="04A0" w:firstRow="1" w:lastRow="0" w:firstColumn="1" w:lastColumn="0" w:noHBand="0" w:noVBand="1"/>
      </w:tblPr>
      <w:tblGrid>
        <w:gridCol w:w="685"/>
        <w:gridCol w:w="2429"/>
        <w:gridCol w:w="5812"/>
        <w:gridCol w:w="850"/>
      </w:tblGrid>
      <w:tr w:rsidR="003C5567" w:rsidRPr="003C5567" w14:paraId="14F3C669" w14:textId="77777777" w:rsidTr="00511285">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429" w:type="dxa"/>
            <w:tcBorders>
              <w:top w:val="single" w:sz="4" w:space="0" w:color="auto"/>
              <w:left w:val="single" w:sz="4" w:space="0" w:color="auto"/>
              <w:bottom w:val="single" w:sz="4" w:space="0" w:color="auto"/>
              <w:right w:val="single" w:sz="4" w:space="0" w:color="auto"/>
            </w:tcBorders>
            <w:hideMark/>
          </w:tcPr>
          <w:p w14:paraId="0D47F8FE" w14:textId="3597AB05" w:rsidR="0037626D" w:rsidRPr="003C5567" w:rsidRDefault="0037626D" w:rsidP="00D630A5">
            <w:pPr>
              <w:jc w:val="center"/>
              <w:rPr>
                <w:rFonts w:cs="Times New Roman"/>
                <w:b/>
                <w:bCs/>
                <w:sz w:val="22"/>
                <w:szCs w:val="22"/>
              </w:rPr>
            </w:pPr>
            <w:r w:rsidRPr="003C5567">
              <w:rPr>
                <w:rFonts w:cs="Times New Roman"/>
                <w:b/>
                <w:bCs/>
                <w:sz w:val="22"/>
                <w:szCs w:val="22"/>
              </w:rPr>
              <w:t xml:space="preserve">Nazwa </w:t>
            </w:r>
            <w:r w:rsidR="00D630A5">
              <w:rPr>
                <w:rFonts w:cs="Times New Roman"/>
                <w:b/>
                <w:bCs/>
                <w:sz w:val="22"/>
                <w:szCs w:val="22"/>
              </w:rPr>
              <w:t>mebli</w:t>
            </w:r>
          </w:p>
        </w:tc>
        <w:tc>
          <w:tcPr>
            <w:tcW w:w="5812" w:type="dxa"/>
            <w:tcBorders>
              <w:top w:val="single" w:sz="4" w:space="0" w:color="auto"/>
              <w:left w:val="single" w:sz="4" w:space="0" w:color="auto"/>
              <w:bottom w:val="single" w:sz="4" w:space="0" w:color="auto"/>
              <w:right w:val="single" w:sz="4" w:space="0" w:color="auto"/>
            </w:tcBorders>
            <w:hideMark/>
          </w:tcPr>
          <w:p w14:paraId="1D27E81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1F007116"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6EFF16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850" w:type="dxa"/>
            <w:tcBorders>
              <w:top w:val="single" w:sz="4" w:space="0" w:color="auto"/>
              <w:left w:val="single" w:sz="4" w:space="0" w:color="auto"/>
              <w:bottom w:val="single" w:sz="4" w:space="0" w:color="auto"/>
              <w:right w:val="single" w:sz="4" w:space="0" w:color="auto"/>
            </w:tcBorders>
            <w:hideMark/>
          </w:tcPr>
          <w:p w14:paraId="4B1237CE"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35939FCC" w14:textId="77777777" w:rsidTr="00511285">
        <w:tc>
          <w:tcPr>
            <w:tcW w:w="685" w:type="dxa"/>
            <w:tcBorders>
              <w:top w:val="single" w:sz="4" w:space="0" w:color="auto"/>
              <w:left w:val="single" w:sz="4" w:space="0" w:color="auto"/>
              <w:bottom w:val="single" w:sz="4" w:space="0" w:color="auto"/>
              <w:right w:val="single" w:sz="4" w:space="0" w:color="auto"/>
            </w:tcBorders>
          </w:tcPr>
          <w:p w14:paraId="16D1E5C7" w14:textId="749F972D" w:rsidR="0095061F" w:rsidRPr="003C5567" w:rsidRDefault="00A03F17" w:rsidP="0095061F">
            <w:pPr>
              <w:jc w:val="center"/>
              <w:rPr>
                <w:rFonts w:cs="Times New Roman"/>
                <w:sz w:val="22"/>
                <w:szCs w:val="22"/>
              </w:rPr>
            </w:pPr>
            <w:r>
              <w:rPr>
                <w:rFonts w:cs="Times New Roman"/>
                <w:sz w:val="22"/>
                <w:szCs w:val="22"/>
              </w:rPr>
              <w:t>1</w:t>
            </w:r>
          </w:p>
        </w:tc>
        <w:tc>
          <w:tcPr>
            <w:tcW w:w="2429" w:type="dxa"/>
            <w:tcBorders>
              <w:top w:val="single" w:sz="4" w:space="0" w:color="auto"/>
              <w:left w:val="single" w:sz="4" w:space="0" w:color="auto"/>
              <w:bottom w:val="single" w:sz="4" w:space="0" w:color="auto"/>
              <w:right w:val="single" w:sz="4" w:space="0" w:color="auto"/>
            </w:tcBorders>
            <w:hideMark/>
          </w:tcPr>
          <w:p w14:paraId="613BB64A" w14:textId="77777777" w:rsidR="00872C20" w:rsidRPr="00AE5F7C" w:rsidRDefault="00872C20" w:rsidP="00C14E85">
            <w:pPr>
              <w:jc w:val="center"/>
              <w:rPr>
                <w:rFonts w:asciiTheme="majorBidi" w:hAnsiTheme="majorBidi" w:cstheme="majorBidi"/>
                <w:sz w:val="22"/>
                <w:szCs w:val="22"/>
              </w:rPr>
            </w:pPr>
          </w:p>
          <w:p w14:paraId="0D68AE28" w14:textId="68C0DBAB" w:rsidR="00872C20" w:rsidRPr="00AE5F7C" w:rsidRDefault="00EE4B82" w:rsidP="006D33A4">
            <w:pPr>
              <w:jc w:val="center"/>
              <w:rPr>
                <w:rFonts w:asciiTheme="majorBidi" w:hAnsiTheme="majorBidi" w:cstheme="majorBidi"/>
                <w:sz w:val="22"/>
                <w:szCs w:val="22"/>
              </w:rPr>
            </w:pPr>
            <w:r w:rsidRPr="00EE4B82">
              <w:rPr>
                <w:rFonts w:asciiTheme="majorBidi" w:hAnsiTheme="majorBidi" w:cstheme="majorBidi"/>
                <w:color w:val="000000" w:themeColor="text1"/>
                <w:kern w:val="0"/>
                <w:sz w:val="22"/>
                <w:szCs w:val="22"/>
              </w:rPr>
              <w:t>Szafa warsztatowa</w:t>
            </w:r>
          </w:p>
        </w:tc>
        <w:tc>
          <w:tcPr>
            <w:tcW w:w="5812" w:type="dxa"/>
            <w:tcBorders>
              <w:top w:val="single" w:sz="4" w:space="0" w:color="auto"/>
              <w:left w:val="single" w:sz="4" w:space="0" w:color="auto"/>
              <w:bottom w:val="single" w:sz="4" w:space="0" w:color="auto"/>
              <w:right w:val="single" w:sz="4" w:space="0" w:color="auto"/>
            </w:tcBorders>
            <w:hideMark/>
          </w:tcPr>
          <w:p w14:paraId="2B1506B0" w14:textId="5ECF7ADD" w:rsidR="00511285" w:rsidRPr="00511285" w:rsidRDefault="00511285">
            <w:pPr>
              <w:rPr>
                <w:sz w:val="22"/>
                <w:szCs w:val="22"/>
              </w:rPr>
            </w:pPr>
            <w:r w:rsidRPr="00511285">
              <w:rPr>
                <w:sz w:val="22"/>
                <w:szCs w:val="22"/>
              </w:rPr>
              <w:t>Szafa warsztatowa</w:t>
            </w:r>
            <w:r w:rsidR="002D3514">
              <w:rPr>
                <w:sz w:val="22"/>
                <w:szCs w:val="22"/>
              </w:rPr>
              <w:t xml:space="preserve">, metalowa </w:t>
            </w:r>
            <w:r w:rsidRPr="00511285">
              <w:rPr>
                <w:sz w:val="22"/>
                <w:szCs w:val="22"/>
              </w:rPr>
              <w:t xml:space="preserve">z szufladami; </w:t>
            </w:r>
          </w:p>
          <w:p w14:paraId="4FA0D6B0" w14:textId="52809D07" w:rsidR="00511285" w:rsidRPr="00511285" w:rsidRDefault="00511285">
            <w:pPr>
              <w:rPr>
                <w:sz w:val="22"/>
                <w:szCs w:val="22"/>
              </w:rPr>
            </w:pPr>
            <w:r w:rsidRPr="00511285">
              <w:rPr>
                <w:sz w:val="22"/>
                <w:szCs w:val="22"/>
              </w:rPr>
              <w:t xml:space="preserve">wymiary : wysokość : 1950 mm, szerokość : 880 mm; głębokość : 535 mm </w:t>
            </w:r>
          </w:p>
          <w:p w14:paraId="2CEDC2D6" w14:textId="57ECF9B6" w:rsidR="00511285" w:rsidRPr="00511285" w:rsidRDefault="00511285">
            <w:pPr>
              <w:rPr>
                <w:sz w:val="22"/>
                <w:szCs w:val="22"/>
              </w:rPr>
            </w:pPr>
            <w:r w:rsidRPr="00511285">
              <w:rPr>
                <w:sz w:val="22"/>
                <w:szCs w:val="22"/>
              </w:rPr>
              <w:t>Nośność : 600 kg</w:t>
            </w:r>
          </w:p>
          <w:p w14:paraId="4ED11316" w14:textId="459EBA52" w:rsidR="00511285" w:rsidRPr="00511285" w:rsidRDefault="00511285">
            <w:pPr>
              <w:rPr>
                <w:sz w:val="22"/>
                <w:szCs w:val="22"/>
              </w:rPr>
            </w:pPr>
            <w:r w:rsidRPr="00511285">
              <w:rPr>
                <w:sz w:val="22"/>
                <w:szCs w:val="22"/>
              </w:rPr>
              <w:t>Liczba szuflad : 5</w:t>
            </w:r>
          </w:p>
          <w:p w14:paraId="38074D72" w14:textId="7E992E61" w:rsidR="00511285" w:rsidRPr="00511285" w:rsidRDefault="00511285">
            <w:pPr>
              <w:rPr>
                <w:sz w:val="22"/>
                <w:szCs w:val="22"/>
              </w:rPr>
            </w:pPr>
            <w:r w:rsidRPr="00511285">
              <w:rPr>
                <w:sz w:val="22"/>
                <w:szCs w:val="22"/>
              </w:rPr>
              <w:t>Wyposażenie :  2 półki przestawne plus cztery szuflady h- 85 mm plus szuflada h – 173 mm</w:t>
            </w:r>
          </w:p>
          <w:p w14:paraId="1E3B6617" w14:textId="634B97F5" w:rsidR="00511285" w:rsidRPr="00511285" w:rsidRDefault="00511285">
            <w:pPr>
              <w:rPr>
                <w:sz w:val="22"/>
                <w:szCs w:val="22"/>
              </w:rPr>
            </w:pPr>
            <w:r w:rsidRPr="00511285">
              <w:rPr>
                <w:sz w:val="22"/>
                <w:szCs w:val="22"/>
              </w:rPr>
              <w:t xml:space="preserve">Kolor konstrukcji/korpusu grafitowy, </w:t>
            </w:r>
          </w:p>
          <w:p w14:paraId="6D3A0918" w14:textId="64470108" w:rsidR="00021C28" w:rsidRPr="00781022" w:rsidRDefault="00511285" w:rsidP="00781022">
            <w:pPr>
              <w:rPr>
                <w:sz w:val="22"/>
                <w:szCs w:val="22"/>
              </w:rPr>
            </w:pPr>
            <w:r w:rsidRPr="00511285">
              <w:rPr>
                <w:sz w:val="22"/>
                <w:szCs w:val="22"/>
              </w:rPr>
              <w:t>Kolor frontów : niebieski</w:t>
            </w:r>
          </w:p>
        </w:tc>
        <w:tc>
          <w:tcPr>
            <w:tcW w:w="850" w:type="dxa"/>
            <w:tcBorders>
              <w:top w:val="single" w:sz="4" w:space="0" w:color="auto"/>
              <w:left w:val="single" w:sz="4" w:space="0" w:color="auto"/>
              <w:bottom w:val="single" w:sz="4" w:space="0" w:color="auto"/>
              <w:right w:val="single" w:sz="4" w:space="0" w:color="auto"/>
            </w:tcBorders>
            <w:hideMark/>
          </w:tcPr>
          <w:p w14:paraId="5F6709D1" w14:textId="77777777" w:rsidR="00AE5F7C" w:rsidRDefault="00AE5F7C" w:rsidP="0095061F">
            <w:pPr>
              <w:jc w:val="center"/>
              <w:rPr>
                <w:rFonts w:cs="Times New Roman"/>
                <w:sz w:val="22"/>
                <w:szCs w:val="22"/>
              </w:rPr>
            </w:pPr>
          </w:p>
          <w:p w14:paraId="667BC724" w14:textId="7AC14B78" w:rsidR="0095061F" w:rsidRPr="003C5567" w:rsidRDefault="00607E46" w:rsidP="0095061F">
            <w:pPr>
              <w:jc w:val="center"/>
              <w:rPr>
                <w:rFonts w:cs="Times New Roman"/>
                <w:sz w:val="22"/>
                <w:szCs w:val="22"/>
              </w:rPr>
            </w:pPr>
            <w:r>
              <w:rPr>
                <w:rFonts w:cs="Times New Roman"/>
                <w:sz w:val="22"/>
                <w:szCs w:val="22"/>
              </w:rPr>
              <w:t>2</w:t>
            </w:r>
            <w:r w:rsidR="0095061F" w:rsidRPr="003C5567">
              <w:rPr>
                <w:rFonts w:cs="Times New Roman"/>
                <w:sz w:val="22"/>
                <w:szCs w:val="22"/>
              </w:rPr>
              <w:t xml:space="preserve"> szt.</w:t>
            </w:r>
          </w:p>
        </w:tc>
      </w:tr>
      <w:tr w:rsidR="003C5567" w:rsidRPr="003C5567" w14:paraId="3167B4A3" w14:textId="77777777" w:rsidTr="00511285">
        <w:tc>
          <w:tcPr>
            <w:tcW w:w="685" w:type="dxa"/>
            <w:tcBorders>
              <w:top w:val="single" w:sz="4" w:space="0" w:color="auto"/>
              <w:left w:val="single" w:sz="4" w:space="0" w:color="auto"/>
              <w:bottom w:val="single" w:sz="4" w:space="0" w:color="auto"/>
              <w:right w:val="single" w:sz="4" w:space="0" w:color="auto"/>
            </w:tcBorders>
          </w:tcPr>
          <w:p w14:paraId="7B662847" w14:textId="297791D6" w:rsidR="0095061F" w:rsidRPr="003C5567" w:rsidRDefault="00A03F17" w:rsidP="0095061F">
            <w:pPr>
              <w:jc w:val="center"/>
              <w:rPr>
                <w:rFonts w:cs="Times New Roman"/>
                <w:sz w:val="22"/>
                <w:szCs w:val="22"/>
              </w:rPr>
            </w:pPr>
            <w:r>
              <w:rPr>
                <w:rFonts w:cs="Times New Roman"/>
                <w:sz w:val="22"/>
                <w:szCs w:val="22"/>
              </w:rPr>
              <w:t>2</w:t>
            </w:r>
          </w:p>
        </w:tc>
        <w:tc>
          <w:tcPr>
            <w:tcW w:w="2429" w:type="dxa"/>
            <w:tcBorders>
              <w:top w:val="single" w:sz="4" w:space="0" w:color="auto"/>
              <w:left w:val="single" w:sz="4" w:space="0" w:color="auto"/>
              <w:bottom w:val="single" w:sz="4" w:space="0" w:color="auto"/>
              <w:right w:val="single" w:sz="4" w:space="0" w:color="auto"/>
            </w:tcBorders>
          </w:tcPr>
          <w:p w14:paraId="1F4E2420" w14:textId="77777777" w:rsidR="00872C20" w:rsidRPr="002D3514" w:rsidRDefault="00872C20" w:rsidP="0095061F">
            <w:pPr>
              <w:jc w:val="center"/>
              <w:rPr>
                <w:rFonts w:asciiTheme="majorBidi" w:hAnsiTheme="majorBidi" w:cstheme="majorBidi"/>
                <w:sz w:val="22"/>
                <w:szCs w:val="22"/>
              </w:rPr>
            </w:pPr>
          </w:p>
          <w:p w14:paraId="198B007A" w14:textId="36269690" w:rsidR="00872C20" w:rsidRPr="002D3514" w:rsidRDefault="008B7678" w:rsidP="006D33A4">
            <w:pPr>
              <w:jc w:val="center"/>
              <w:rPr>
                <w:rFonts w:asciiTheme="majorBidi" w:hAnsiTheme="majorBidi" w:cstheme="majorBidi"/>
                <w:sz w:val="22"/>
                <w:szCs w:val="22"/>
              </w:rPr>
            </w:pPr>
            <w:r w:rsidRPr="002D3514">
              <w:rPr>
                <w:rFonts w:asciiTheme="majorBidi" w:hAnsiTheme="majorBidi" w:cstheme="majorBidi"/>
                <w:color w:val="000000" w:themeColor="text1"/>
                <w:kern w:val="0"/>
                <w:sz w:val="22"/>
                <w:szCs w:val="22"/>
              </w:rPr>
              <w:t>Metalowa szafa narzędziowa</w:t>
            </w:r>
          </w:p>
        </w:tc>
        <w:tc>
          <w:tcPr>
            <w:tcW w:w="5812" w:type="dxa"/>
            <w:tcBorders>
              <w:top w:val="single" w:sz="4" w:space="0" w:color="auto"/>
              <w:left w:val="single" w:sz="4" w:space="0" w:color="auto"/>
              <w:bottom w:val="single" w:sz="4" w:space="0" w:color="auto"/>
              <w:right w:val="single" w:sz="4" w:space="0" w:color="auto"/>
            </w:tcBorders>
            <w:hideMark/>
          </w:tcPr>
          <w:p w14:paraId="7273E98E" w14:textId="5172DA39" w:rsidR="002D3514" w:rsidRPr="00F1223F" w:rsidRDefault="002D3514" w:rsidP="002D3514">
            <w:pPr>
              <w:rPr>
                <w:rFonts w:asciiTheme="majorBidi" w:hAnsiTheme="majorBidi" w:cstheme="majorBidi"/>
                <w:sz w:val="22"/>
                <w:szCs w:val="22"/>
              </w:rPr>
            </w:pPr>
            <w:r w:rsidRPr="00F1223F">
              <w:rPr>
                <w:rFonts w:asciiTheme="majorBidi" w:hAnsiTheme="majorBidi" w:cstheme="majorBidi"/>
                <w:sz w:val="22"/>
                <w:szCs w:val="22"/>
              </w:rPr>
              <w:t>Metalowa szafa narzędziowa – wymiary wysokość : 1950 mm; szerokość : 1020 mm, głębokość : 535 mm</w:t>
            </w:r>
          </w:p>
          <w:p w14:paraId="3E2A9EF0" w14:textId="6BA90B57" w:rsidR="002D3514" w:rsidRPr="00F1223F" w:rsidRDefault="002D3514" w:rsidP="002D3514">
            <w:pPr>
              <w:rPr>
                <w:rFonts w:asciiTheme="majorBidi" w:hAnsiTheme="majorBidi" w:cstheme="majorBidi"/>
                <w:sz w:val="22"/>
                <w:szCs w:val="22"/>
              </w:rPr>
            </w:pPr>
            <w:r w:rsidRPr="00F1223F">
              <w:rPr>
                <w:rFonts w:asciiTheme="majorBidi" w:hAnsiTheme="majorBidi" w:cstheme="majorBidi"/>
                <w:sz w:val="22"/>
                <w:szCs w:val="22"/>
              </w:rPr>
              <w:t>Nośność : 500 kg</w:t>
            </w:r>
          </w:p>
          <w:p w14:paraId="4F250237" w14:textId="7CA09CE2" w:rsidR="002D3514" w:rsidRPr="00F1223F" w:rsidRDefault="002D3514" w:rsidP="002D3514">
            <w:pPr>
              <w:rPr>
                <w:rFonts w:asciiTheme="majorBidi" w:hAnsiTheme="majorBidi" w:cstheme="majorBidi"/>
                <w:sz w:val="22"/>
                <w:szCs w:val="22"/>
              </w:rPr>
            </w:pPr>
            <w:r w:rsidRPr="00F1223F">
              <w:rPr>
                <w:rFonts w:asciiTheme="majorBidi" w:hAnsiTheme="majorBidi" w:cstheme="majorBidi"/>
                <w:sz w:val="22"/>
                <w:szCs w:val="22"/>
              </w:rPr>
              <w:t>Kolor : popielato-grafitowy</w:t>
            </w:r>
          </w:p>
          <w:p w14:paraId="388FBC3D" w14:textId="39E6D99F" w:rsidR="002D3514" w:rsidRPr="00F1223F" w:rsidRDefault="002D3514" w:rsidP="002D3514">
            <w:pPr>
              <w:widowControl/>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b/>
                <w:bCs/>
                <w:kern w:val="0"/>
                <w:sz w:val="22"/>
                <w:szCs w:val="22"/>
                <w:bdr w:val="none" w:sz="0" w:space="0" w:color="auto" w:frame="1"/>
                <w:lang w:eastAsia="pl-PL" w:bidi="ar-SA"/>
              </w:rPr>
              <w:t>W skład szafy wchodzi</w:t>
            </w:r>
            <w:r w:rsidRPr="00F1223F">
              <w:rPr>
                <w:rFonts w:asciiTheme="majorBidi" w:eastAsia="Times New Roman" w:hAnsiTheme="majorBidi" w:cstheme="majorBidi"/>
                <w:kern w:val="0"/>
                <w:sz w:val="22"/>
                <w:szCs w:val="22"/>
                <w:lang w:eastAsia="pl-PL" w:bidi="ar-SA"/>
              </w:rPr>
              <w:t>:</w:t>
            </w:r>
          </w:p>
          <w:p w14:paraId="7D3531B8" w14:textId="51BC7F7E" w:rsidR="002D3514" w:rsidRPr="00F1223F" w:rsidRDefault="002D3514" w:rsidP="00E24DD4">
            <w:pPr>
              <w:pStyle w:val="Akapitzlist"/>
              <w:widowControl/>
              <w:numPr>
                <w:ilvl w:val="0"/>
                <w:numId w:val="28"/>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górna część:</w:t>
            </w:r>
          </w:p>
          <w:p w14:paraId="119CE201" w14:textId="77777777" w:rsidR="002D3514" w:rsidRPr="00F1223F" w:rsidRDefault="002D3514" w:rsidP="00E24DD4">
            <w:pPr>
              <w:pStyle w:val="Akapitzlist"/>
              <w:widowControl/>
              <w:numPr>
                <w:ilvl w:val="0"/>
                <w:numId w:val="29"/>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perforowane drzwi i ściana tylna, które umożliwiają zamontowanie zawieszek na narzędzia</w:t>
            </w:r>
          </w:p>
          <w:p w14:paraId="212FA273" w14:textId="7577D7C0" w:rsidR="002D3514" w:rsidRPr="00F1223F" w:rsidRDefault="002D3514" w:rsidP="00E24DD4">
            <w:pPr>
              <w:pStyle w:val="Akapitzlist"/>
              <w:widowControl/>
              <w:numPr>
                <w:ilvl w:val="0"/>
                <w:numId w:val="29"/>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półka o nośności 60 kg, przestawna co 35 mm</w:t>
            </w:r>
          </w:p>
          <w:p w14:paraId="3B77EBB8" w14:textId="285DA617" w:rsidR="002D3514" w:rsidRPr="00F1223F" w:rsidRDefault="002D3514" w:rsidP="00E24DD4">
            <w:pPr>
              <w:pStyle w:val="Akapitzlist"/>
              <w:widowControl/>
              <w:numPr>
                <w:ilvl w:val="0"/>
                <w:numId w:val="28"/>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środkowa część:</w:t>
            </w:r>
          </w:p>
          <w:p w14:paraId="029AD8CD" w14:textId="77777777" w:rsidR="002D3514" w:rsidRPr="00F1223F" w:rsidRDefault="002D3514" w:rsidP="00E24DD4">
            <w:pPr>
              <w:pStyle w:val="Akapitzlist"/>
              <w:widowControl/>
              <w:numPr>
                <w:ilvl w:val="0"/>
                <w:numId w:val="30"/>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lewa strona - moduły A-J</w:t>
            </w:r>
          </w:p>
          <w:p w14:paraId="097BD39E" w14:textId="77777777" w:rsidR="002D3514" w:rsidRPr="00F1223F" w:rsidRDefault="002D3514" w:rsidP="00E24DD4">
            <w:pPr>
              <w:pStyle w:val="Akapitzlist"/>
              <w:widowControl/>
              <w:numPr>
                <w:ilvl w:val="0"/>
                <w:numId w:val="30"/>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prawa strona - moduły Z-M</w:t>
            </w:r>
          </w:p>
          <w:p w14:paraId="6E720F24" w14:textId="77777777" w:rsidR="002D3514" w:rsidRPr="00F1223F" w:rsidRDefault="002D3514" w:rsidP="00E24DD4">
            <w:pPr>
              <w:widowControl/>
              <w:numPr>
                <w:ilvl w:val="0"/>
                <w:numId w:val="28"/>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dolna część:</w:t>
            </w:r>
          </w:p>
          <w:p w14:paraId="28BBD87F" w14:textId="77777777" w:rsidR="002D3514" w:rsidRPr="00F1223F" w:rsidRDefault="002D3514" w:rsidP="00E24DD4">
            <w:pPr>
              <w:pStyle w:val="Akapitzlist"/>
              <w:widowControl/>
              <w:numPr>
                <w:ilvl w:val="0"/>
                <w:numId w:val="31"/>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szuflada</w:t>
            </w:r>
          </w:p>
          <w:p w14:paraId="496D5794" w14:textId="1B747F8F" w:rsidR="002D3514" w:rsidRPr="00F1223F" w:rsidRDefault="002D3514" w:rsidP="00E24DD4">
            <w:pPr>
              <w:widowControl/>
              <w:numPr>
                <w:ilvl w:val="0"/>
                <w:numId w:val="28"/>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regulatory poziomujące</w:t>
            </w:r>
          </w:p>
          <w:p w14:paraId="50EAF1DC" w14:textId="77777777" w:rsidR="002D3514" w:rsidRPr="00F1223F" w:rsidRDefault="002D3514" w:rsidP="00E24DD4">
            <w:pPr>
              <w:widowControl/>
              <w:numPr>
                <w:ilvl w:val="0"/>
                <w:numId w:val="28"/>
              </w:numPr>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każda część zamykana osobnym zamkiem cylindrycznym w niezawodnym systemie Master</w:t>
            </w:r>
          </w:p>
          <w:p w14:paraId="0F03EEFA" w14:textId="2BE708FC" w:rsidR="00BD371E" w:rsidRPr="00F1223F" w:rsidRDefault="002D3514" w:rsidP="002D3514">
            <w:pPr>
              <w:widowControl/>
              <w:suppressAutoHyphens w:val="0"/>
              <w:autoSpaceDN/>
              <w:jc w:val="both"/>
              <w:rPr>
                <w:rFonts w:asciiTheme="majorBidi" w:eastAsia="Times New Roman" w:hAnsiTheme="majorBidi" w:cstheme="majorBidi"/>
                <w:kern w:val="0"/>
                <w:sz w:val="22"/>
                <w:szCs w:val="22"/>
                <w:lang w:eastAsia="pl-PL" w:bidi="ar-SA"/>
              </w:rPr>
            </w:pPr>
            <w:r w:rsidRPr="00F1223F">
              <w:rPr>
                <w:rFonts w:asciiTheme="majorBidi" w:eastAsia="Times New Roman" w:hAnsiTheme="majorBidi" w:cstheme="majorBidi"/>
                <w:kern w:val="0"/>
                <w:sz w:val="22"/>
                <w:szCs w:val="22"/>
                <w:lang w:eastAsia="pl-PL" w:bidi="ar-SA"/>
              </w:rPr>
              <w:t xml:space="preserve">Szafa ma posiadać powłokę zapobiegającą </w:t>
            </w:r>
            <w:proofErr w:type="spellStart"/>
            <w:r w:rsidRPr="00F1223F">
              <w:rPr>
                <w:rFonts w:asciiTheme="majorBidi" w:eastAsia="Times New Roman" w:hAnsiTheme="majorBidi" w:cstheme="majorBidi"/>
                <w:kern w:val="0"/>
                <w:sz w:val="22"/>
                <w:szCs w:val="22"/>
                <w:lang w:eastAsia="pl-PL" w:bidi="ar-SA"/>
              </w:rPr>
              <w:t>korodowieniu</w:t>
            </w:r>
            <w:proofErr w:type="spellEnd"/>
            <w:r w:rsidRPr="00F1223F">
              <w:rPr>
                <w:rFonts w:asciiTheme="majorBidi" w:eastAsia="Times New Roman" w:hAnsiTheme="majorBidi" w:cstheme="majorBidi"/>
                <w:kern w:val="0"/>
                <w:sz w:val="22"/>
                <w:szCs w:val="22"/>
                <w:lang w:eastAsia="pl-PL" w:bidi="ar-SA"/>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A889C50" w14:textId="77777777" w:rsidR="008F6EBB" w:rsidRPr="003C5567" w:rsidRDefault="008F6EBB" w:rsidP="0095061F">
            <w:pPr>
              <w:jc w:val="center"/>
              <w:rPr>
                <w:rFonts w:cs="Times New Roman"/>
                <w:sz w:val="22"/>
                <w:szCs w:val="22"/>
              </w:rPr>
            </w:pPr>
          </w:p>
          <w:p w14:paraId="24F3A0AC" w14:textId="64793FBD" w:rsidR="0095061F" w:rsidRPr="003C5567" w:rsidRDefault="00607E46" w:rsidP="0095061F">
            <w:pPr>
              <w:jc w:val="center"/>
              <w:rPr>
                <w:rFonts w:cs="Times New Roman"/>
                <w:sz w:val="22"/>
                <w:szCs w:val="22"/>
              </w:rPr>
            </w:pPr>
            <w:r>
              <w:rPr>
                <w:rFonts w:cs="Times New Roman"/>
                <w:sz w:val="22"/>
                <w:szCs w:val="22"/>
              </w:rPr>
              <w:t>2</w:t>
            </w:r>
            <w:r w:rsidR="00872C20">
              <w:rPr>
                <w:rFonts w:cs="Times New Roman"/>
                <w:sz w:val="22"/>
                <w:szCs w:val="22"/>
              </w:rPr>
              <w:t xml:space="preserve"> szt. </w:t>
            </w:r>
          </w:p>
        </w:tc>
      </w:tr>
      <w:tr w:rsidR="002D708D" w:rsidRPr="003C5567" w14:paraId="05AB10E5" w14:textId="77777777" w:rsidTr="00511285">
        <w:tc>
          <w:tcPr>
            <w:tcW w:w="685" w:type="dxa"/>
            <w:tcBorders>
              <w:top w:val="single" w:sz="4" w:space="0" w:color="auto"/>
              <w:left w:val="single" w:sz="4" w:space="0" w:color="auto"/>
              <w:bottom w:val="single" w:sz="4" w:space="0" w:color="auto"/>
              <w:right w:val="single" w:sz="4" w:space="0" w:color="auto"/>
            </w:tcBorders>
          </w:tcPr>
          <w:p w14:paraId="7E0DBEC1" w14:textId="77777777" w:rsidR="002C6A66" w:rsidRDefault="002C6A66" w:rsidP="002D708D">
            <w:pPr>
              <w:jc w:val="center"/>
              <w:rPr>
                <w:rFonts w:cs="Times New Roman"/>
                <w:sz w:val="22"/>
                <w:szCs w:val="22"/>
              </w:rPr>
            </w:pPr>
          </w:p>
          <w:p w14:paraId="7A8B011A" w14:textId="6BBAF31E" w:rsidR="002D708D" w:rsidRPr="003C5567" w:rsidRDefault="00A03F17" w:rsidP="002D708D">
            <w:pPr>
              <w:jc w:val="center"/>
              <w:rPr>
                <w:rFonts w:cs="Times New Roman"/>
                <w:sz w:val="22"/>
                <w:szCs w:val="22"/>
              </w:rPr>
            </w:pPr>
            <w:r>
              <w:rPr>
                <w:rFonts w:cs="Times New Roman"/>
                <w:sz w:val="22"/>
                <w:szCs w:val="22"/>
              </w:rPr>
              <w:t>3</w:t>
            </w:r>
          </w:p>
        </w:tc>
        <w:tc>
          <w:tcPr>
            <w:tcW w:w="2429" w:type="dxa"/>
            <w:tcBorders>
              <w:top w:val="single" w:sz="4" w:space="0" w:color="auto"/>
              <w:left w:val="single" w:sz="4" w:space="0" w:color="auto"/>
              <w:bottom w:val="single" w:sz="4" w:space="0" w:color="auto"/>
              <w:right w:val="single" w:sz="4" w:space="0" w:color="auto"/>
            </w:tcBorders>
          </w:tcPr>
          <w:p w14:paraId="45B71B30" w14:textId="506313EF" w:rsidR="002D708D" w:rsidRPr="00AE5F7C" w:rsidRDefault="002D708D" w:rsidP="002D708D">
            <w:pPr>
              <w:jc w:val="center"/>
              <w:rPr>
                <w:rFonts w:asciiTheme="majorBidi" w:hAnsiTheme="majorBidi" w:cstheme="majorBidi"/>
                <w:sz w:val="22"/>
                <w:szCs w:val="22"/>
              </w:rPr>
            </w:pPr>
            <w:r w:rsidRPr="00AE5F7C">
              <w:rPr>
                <w:rFonts w:asciiTheme="majorBidi" w:hAnsiTheme="majorBidi" w:cstheme="majorBidi"/>
                <w:sz w:val="22"/>
                <w:szCs w:val="22"/>
              </w:rPr>
              <w:t xml:space="preserve"> </w:t>
            </w:r>
          </w:p>
          <w:p w14:paraId="41B63C0E" w14:textId="4870615F" w:rsidR="002D708D" w:rsidRPr="00AE5F7C" w:rsidRDefault="008B7678" w:rsidP="002C6A66">
            <w:pPr>
              <w:jc w:val="center"/>
              <w:rPr>
                <w:rFonts w:asciiTheme="majorBidi" w:hAnsiTheme="majorBidi" w:cstheme="majorBidi"/>
                <w:sz w:val="22"/>
                <w:szCs w:val="22"/>
              </w:rPr>
            </w:pPr>
            <w:r w:rsidRPr="008B7678">
              <w:rPr>
                <w:rFonts w:asciiTheme="majorBidi" w:hAnsiTheme="majorBidi" w:cstheme="majorBidi"/>
                <w:color w:val="000000" w:themeColor="text1"/>
                <w:kern w:val="0"/>
                <w:sz w:val="22"/>
                <w:szCs w:val="22"/>
              </w:rPr>
              <w:t>Stanowisko montażowe</w:t>
            </w:r>
          </w:p>
        </w:tc>
        <w:tc>
          <w:tcPr>
            <w:tcW w:w="5812" w:type="dxa"/>
            <w:tcBorders>
              <w:top w:val="single" w:sz="4" w:space="0" w:color="auto"/>
              <w:left w:val="single" w:sz="4" w:space="0" w:color="auto"/>
              <w:bottom w:val="single" w:sz="4" w:space="0" w:color="auto"/>
              <w:right w:val="single" w:sz="4" w:space="0" w:color="auto"/>
            </w:tcBorders>
          </w:tcPr>
          <w:p w14:paraId="548DD98A" w14:textId="459A277A" w:rsidR="00A719D8" w:rsidRPr="00F1223F" w:rsidRDefault="00A719D8" w:rsidP="00E24DD4">
            <w:pPr>
              <w:pStyle w:val="Akapitzlist"/>
              <w:widowControl/>
              <w:numPr>
                <w:ilvl w:val="0"/>
                <w:numId w:val="31"/>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 xml:space="preserve">wymiary gabarytowe </w:t>
            </w:r>
            <w:r w:rsidR="00176861" w:rsidRPr="00F1223F">
              <w:rPr>
                <w:rFonts w:ascii="Open Sans" w:eastAsia="Times New Roman" w:hAnsi="Open Sans" w:cs="Times New Roman"/>
                <w:kern w:val="0"/>
                <w:sz w:val="22"/>
                <w:szCs w:val="22"/>
                <w:lang w:eastAsia="pl-PL" w:bidi="ar-SA"/>
              </w:rPr>
              <w:t xml:space="preserve">stanowiska montażowego </w:t>
            </w:r>
            <w:r w:rsidRPr="00F1223F">
              <w:rPr>
                <w:rFonts w:ascii="Open Sans" w:eastAsia="Times New Roman" w:hAnsi="Open Sans" w:cs="Times New Roman"/>
                <w:kern w:val="0"/>
                <w:sz w:val="22"/>
                <w:szCs w:val="22"/>
                <w:lang w:eastAsia="pl-PL" w:bidi="ar-SA"/>
              </w:rPr>
              <w:t>(dł. x wys. x szer.): 1365</w:t>
            </w:r>
            <w:r w:rsidR="00176861" w:rsidRPr="00F1223F">
              <w:rPr>
                <w:rFonts w:ascii="Open Sans" w:eastAsia="Times New Roman" w:hAnsi="Open Sans" w:cs="Times New Roman"/>
                <w:kern w:val="0"/>
                <w:sz w:val="22"/>
                <w:szCs w:val="22"/>
                <w:lang w:eastAsia="pl-PL" w:bidi="ar-SA"/>
              </w:rPr>
              <w:t xml:space="preserve"> </w:t>
            </w:r>
            <w:r w:rsidRPr="00F1223F">
              <w:rPr>
                <w:rFonts w:ascii="Open Sans" w:eastAsia="Times New Roman" w:hAnsi="Open Sans" w:cs="Times New Roman"/>
                <w:kern w:val="0"/>
                <w:sz w:val="22"/>
                <w:szCs w:val="22"/>
                <w:lang w:eastAsia="pl-PL" w:bidi="ar-SA"/>
              </w:rPr>
              <w:t>x</w:t>
            </w:r>
            <w:r w:rsidR="00176861" w:rsidRPr="00F1223F">
              <w:rPr>
                <w:rFonts w:ascii="Open Sans" w:eastAsia="Times New Roman" w:hAnsi="Open Sans" w:cs="Times New Roman"/>
                <w:kern w:val="0"/>
                <w:sz w:val="22"/>
                <w:szCs w:val="22"/>
                <w:lang w:eastAsia="pl-PL" w:bidi="ar-SA"/>
              </w:rPr>
              <w:t xml:space="preserve"> </w:t>
            </w:r>
            <w:r w:rsidRPr="00F1223F">
              <w:rPr>
                <w:rFonts w:ascii="Open Sans" w:eastAsia="Times New Roman" w:hAnsi="Open Sans" w:cs="Times New Roman"/>
                <w:kern w:val="0"/>
                <w:sz w:val="22"/>
                <w:szCs w:val="22"/>
                <w:lang w:eastAsia="pl-PL" w:bidi="ar-SA"/>
              </w:rPr>
              <w:t>2100</w:t>
            </w:r>
            <w:r w:rsidR="00176861" w:rsidRPr="00F1223F">
              <w:rPr>
                <w:rFonts w:ascii="Open Sans" w:eastAsia="Times New Roman" w:hAnsi="Open Sans" w:cs="Times New Roman"/>
                <w:kern w:val="0"/>
                <w:sz w:val="22"/>
                <w:szCs w:val="22"/>
                <w:lang w:eastAsia="pl-PL" w:bidi="ar-SA"/>
              </w:rPr>
              <w:t xml:space="preserve"> </w:t>
            </w:r>
            <w:r w:rsidRPr="00F1223F">
              <w:rPr>
                <w:rFonts w:ascii="Open Sans" w:eastAsia="Times New Roman" w:hAnsi="Open Sans" w:cs="Times New Roman"/>
                <w:kern w:val="0"/>
                <w:sz w:val="22"/>
                <w:szCs w:val="22"/>
                <w:lang w:eastAsia="pl-PL" w:bidi="ar-SA"/>
              </w:rPr>
              <w:t>x</w:t>
            </w:r>
            <w:r w:rsidR="00176861" w:rsidRPr="00F1223F">
              <w:rPr>
                <w:rFonts w:ascii="Open Sans" w:eastAsia="Times New Roman" w:hAnsi="Open Sans" w:cs="Times New Roman"/>
                <w:kern w:val="0"/>
                <w:sz w:val="22"/>
                <w:szCs w:val="22"/>
                <w:lang w:eastAsia="pl-PL" w:bidi="ar-SA"/>
              </w:rPr>
              <w:t xml:space="preserve"> </w:t>
            </w:r>
            <w:r w:rsidRPr="00F1223F">
              <w:rPr>
                <w:rFonts w:ascii="Open Sans" w:eastAsia="Times New Roman" w:hAnsi="Open Sans" w:cs="Times New Roman"/>
                <w:kern w:val="0"/>
                <w:sz w:val="22"/>
                <w:szCs w:val="22"/>
                <w:lang w:eastAsia="pl-PL" w:bidi="ar-SA"/>
              </w:rPr>
              <w:t>735 mm;</w:t>
            </w:r>
          </w:p>
          <w:p w14:paraId="43C50EFE" w14:textId="77777777" w:rsidR="006926FC" w:rsidRPr="00F1223F" w:rsidRDefault="00A719D8" w:rsidP="00E24DD4">
            <w:pPr>
              <w:pStyle w:val="Akapitzlist"/>
              <w:widowControl/>
              <w:numPr>
                <w:ilvl w:val="0"/>
                <w:numId w:val="31"/>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lastRenderedPageBreak/>
              <w:t>nośność konstrukcji: 150 kg</w:t>
            </w:r>
          </w:p>
          <w:p w14:paraId="3F462A88" w14:textId="07903EC7" w:rsidR="00A719D8" w:rsidRPr="00F1223F" w:rsidRDefault="00A719D8" w:rsidP="00E24DD4">
            <w:pPr>
              <w:pStyle w:val="Akapitzlist"/>
              <w:widowControl/>
              <w:numPr>
                <w:ilvl w:val="0"/>
                <w:numId w:val="31"/>
              </w:numPr>
              <w:shd w:val="clear" w:color="auto" w:fill="FFFFFF"/>
              <w:suppressAutoHyphens w:val="0"/>
              <w:autoSpaceDN/>
              <w:ind w:left="714" w:hanging="357"/>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antykorozyjna powłoka lakiernicza</w:t>
            </w:r>
          </w:p>
          <w:p w14:paraId="39733D91" w14:textId="77777777" w:rsidR="00176861" w:rsidRPr="00F1223F" w:rsidRDefault="00A719D8" w:rsidP="00E24DD4">
            <w:pPr>
              <w:pStyle w:val="Akapitzlist"/>
              <w:widowControl/>
              <w:numPr>
                <w:ilvl w:val="0"/>
                <w:numId w:val="25"/>
              </w:numPr>
              <w:shd w:val="clear" w:color="auto" w:fill="FFFFFF"/>
              <w:suppressAutoHyphens w:val="0"/>
              <w:autoSpaceDN/>
              <w:ind w:left="714" w:hanging="357"/>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konstrukcja w kształcie litery L z kształtowników stalowych</w:t>
            </w:r>
          </w:p>
          <w:p w14:paraId="516A4B9A" w14:textId="77777777" w:rsidR="00176861" w:rsidRPr="00F1223F" w:rsidRDefault="00A719D8" w:rsidP="00E24DD4">
            <w:pPr>
              <w:pStyle w:val="Akapitzlist"/>
              <w:widowControl/>
              <w:numPr>
                <w:ilvl w:val="0"/>
                <w:numId w:val="25"/>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blat z płyty laminowanej # 25 mm w kolorze popielatym</w:t>
            </w:r>
          </w:p>
          <w:p w14:paraId="3023B271" w14:textId="77777777" w:rsidR="00176861" w:rsidRPr="00F1223F" w:rsidRDefault="00A719D8" w:rsidP="00E24DD4">
            <w:pPr>
              <w:pStyle w:val="Akapitzlist"/>
              <w:widowControl/>
              <w:numPr>
                <w:ilvl w:val="0"/>
                <w:numId w:val="25"/>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regulatory umożliwiające poziomowanie</w:t>
            </w:r>
          </w:p>
          <w:p w14:paraId="3C203C0F" w14:textId="75ACEA80" w:rsidR="00A719D8" w:rsidRPr="00F1223F" w:rsidRDefault="00A719D8" w:rsidP="00E24DD4">
            <w:pPr>
              <w:pStyle w:val="Akapitzlist"/>
              <w:widowControl/>
              <w:numPr>
                <w:ilvl w:val="0"/>
                <w:numId w:val="25"/>
              </w:numPr>
              <w:shd w:val="clear" w:color="auto" w:fill="FFFFFF"/>
              <w:suppressAutoHyphens w:val="0"/>
              <w:autoSpaceDN/>
              <w:jc w:val="both"/>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b/>
                <w:bCs/>
                <w:kern w:val="0"/>
                <w:sz w:val="22"/>
                <w:szCs w:val="22"/>
                <w:lang w:eastAsia="pl-PL" w:bidi="ar-SA"/>
              </w:rPr>
              <w:t>nad blatem stołu:</w:t>
            </w:r>
          </w:p>
          <w:p w14:paraId="3BACEF41" w14:textId="0AD6A7E8" w:rsidR="00A719D8" w:rsidRPr="00F1223F" w:rsidRDefault="00A719D8" w:rsidP="00E24DD4">
            <w:pPr>
              <w:pStyle w:val="Akapitzlist"/>
              <w:widowControl/>
              <w:numPr>
                <w:ilvl w:val="0"/>
                <w:numId w:val="27"/>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oświetlenie (lampa 36 W)</w:t>
            </w:r>
          </w:p>
          <w:p w14:paraId="7463685A" w14:textId="79D67721" w:rsidR="00A719D8" w:rsidRPr="00F1223F" w:rsidRDefault="00176861" w:rsidP="00E24DD4">
            <w:pPr>
              <w:pStyle w:val="Akapitzlist"/>
              <w:widowControl/>
              <w:numPr>
                <w:ilvl w:val="0"/>
                <w:numId w:val="27"/>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s</w:t>
            </w:r>
            <w:r w:rsidR="00A719D8" w:rsidRPr="00F1223F">
              <w:rPr>
                <w:rFonts w:ascii="Open Sans" w:eastAsia="Times New Roman" w:hAnsi="Open Sans" w:cs="Times New Roman"/>
                <w:kern w:val="0"/>
                <w:sz w:val="22"/>
                <w:szCs w:val="22"/>
                <w:lang w:eastAsia="pl-PL" w:bidi="ar-SA"/>
              </w:rPr>
              <w:t xml:space="preserve">zyna do </w:t>
            </w:r>
            <w:proofErr w:type="spellStart"/>
            <w:r w:rsidR="00A719D8" w:rsidRPr="00F1223F">
              <w:rPr>
                <w:rFonts w:ascii="Open Sans" w:eastAsia="Times New Roman" w:hAnsi="Open Sans" w:cs="Times New Roman"/>
                <w:kern w:val="0"/>
                <w:sz w:val="22"/>
                <w:szCs w:val="22"/>
                <w:lang w:eastAsia="pl-PL" w:bidi="ar-SA"/>
              </w:rPr>
              <w:t>balansera</w:t>
            </w:r>
            <w:proofErr w:type="spellEnd"/>
          </w:p>
          <w:p w14:paraId="24A73970" w14:textId="77777777" w:rsidR="00A719D8" w:rsidRPr="00F1223F" w:rsidRDefault="00A719D8" w:rsidP="00E24DD4">
            <w:pPr>
              <w:pStyle w:val="Akapitzlist"/>
              <w:widowControl/>
              <w:numPr>
                <w:ilvl w:val="0"/>
                <w:numId w:val="27"/>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 xml:space="preserve">półka </w:t>
            </w:r>
            <w:proofErr w:type="spellStart"/>
            <w:r w:rsidRPr="00F1223F">
              <w:rPr>
                <w:rFonts w:ascii="Open Sans" w:eastAsia="Times New Roman" w:hAnsi="Open Sans" w:cs="Times New Roman"/>
                <w:kern w:val="0"/>
                <w:sz w:val="22"/>
                <w:szCs w:val="22"/>
                <w:lang w:eastAsia="pl-PL" w:bidi="ar-SA"/>
              </w:rPr>
              <w:t>whaczana</w:t>
            </w:r>
            <w:proofErr w:type="spellEnd"/>
            <w:r w:rsidRPr="00F1223F">
              <w:rPr>
                <w:rFonts w:ascii="Open Sans" w:eastAsia="Times New Roman" w:hAnsi="Open Sans" w:cs="Times New Roman"/>
                <w:kern w:val="0"/>
                <w:sz w:val="22"/>
                <w:szCs w:val="22"/>
                <w:lang w:eastAsia="pl-PL" w:bidi="ar-SA"/>
              </w:rPr>
              <w:t xml:space="preserve"> o gł. 250 mm z płyty laminowanej #25 mm w kolorze popielatym</w:t>
            </w:r>
          </w:p>
          <w:p w14:paraId="3E53312A" w14:textId="00E5B79C" w:rsidR="00A719D8" w:rsidRPr="00F1223F" w:rsidRDefault="00A719D8" w:rsidP="00E24DD4">
            <w:pPr>
              <w:pStyle w:val="Akapitzlist"/>
              <w:widowControl/>
              <w:numPr>
                <w:ilvl w:val="0"/>
                <w:numId w:val="27"/>
              </w:numPr>
              <w:shd w:val="clear" w:color="auto" w:fill="FFFFFF"/>
              <w:suppressAutoHyphens w:val="0"/>
              <w:autoSpaceDN/>
              <w:textAlignment w:val="auto"/>
              <w:rPr>
                <w:rFonts w:ascii="Open Sans" w:eastAsia="Times New Roman" w:hAnsi="Open Sans" w:cs="Times New Roman"/>
                <w:kern w:val="0"/>
                <w:sz w:val="22"/>
                <w:szCs w:val="22"/>
                <w:lang w:eastAsia="pl-PL" w:bidi="ar-SA"/>
              </w:rPr>
            </w:pPr>
            <w:proofErr w:type="spellStart"/>
            <w:r w:rsidRPr="00F1223F">
              <w:rPr>
                <w:rFonts w:ascii="Open Sans" w:eastAsia="Times New Roman" w:hAnsi="Open Sans" w:cs="Times New Roman"/>
                <w:kern w:val="0"/>
                <w:sz w:val="22"/>
                <w:szCs w:val="22"/>
                <w:lang w:eastAsia="pl-PL" w:bidi="ar-SA"/>
              </w:rPr>
              <w:t>whaczana</w:t>
            </w:r>
            <w:proofErr w:type="spellEnd"/>
            <w:r w:rsidRPr="00F1223F">
              <w:rPr>
                <w:rFonts w:ascii="Open Sans" w:eastAsia="Times New Roman" w:hAnsi="Open Sans" w:cs="Times New Roman"/>
                <w:kern w:val="0"/>
                <w:sz w:val="22"/>
                <w:szCs w:val="22"/>
                <w:lang w:eastAsia="pl-PL" w:bidi="ar-SA"/>
              </w:rPr>
              <w:t xml:space="preserve"> listwa na pojemniki </w:t>
            </w:r>
            <w:r w:rsidR="00176861" w:rsidRPr="00F1223F">
              <w:rPr>
                <w:rFonts w:ascii="Open Sans" w:eastAsia="Times New Roman" w:hAnsi="Open Sans" w:cs="Times New Roman"/>
                <w:kern w:val="0"/>
                <w:sz w:val="22"/>
                <w:szCs w:val="22"/>
                <w:lang w:eastAsia="pl-PL" w:bidi="ar-SA"/>
              </w:rPr>
              <w:t>(mieszcząca</w:t>
            </w:r>
            <w:r w:rsidRPr="00F1223F">
              <w:rPr>
                <w:rFonts w:ascii="Open Sans" w:eastAsia="Times New Roman" w:hAnsi="Open Sans" w:cs="Times New Roman"/>
                <w:kern w:val="0"/>
                <w:sz w:val="22"/>
                <w:szCs w:val="22"/>
                <w:lang w:eastAsia="pl-PL" w:bidi="ar-SA"/>
              </w:rPr>
              <w:t xml:space="preserve"> 7 pojemników)</w:t>
            </w:r>
          </w:p>
          <w:p w14:paraId="1891E9EF" w14:textId="77777777" w:rsidR="00A719D8" w:rsidRPr="00F1223F" w:rsidRDefault="00A719D8" w:rsidP="00E24DD4">
            <w:pPr>
              <w:pStyle w:val="Akapitzlist"/>
              <w:widowControl/>
              <w:numPr>
                <w:ilvl w:val="0"/>
                <w:numId w:val="27"/>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2 tablice perforowane o wymiarach (szer. x gł.) 780x460 mm i 445x460 mm</w:t>
            </w:r>
          </w:p>
          <w:p w14:paraId="30C828DA" w14:textId="77777777" w:rsidR="00A719D8" w:rsidRPr="00F1223F" w:rsidRDefault="00A719D8" w:rsidP="00E24DD4">
            <w:pPr>
              <w:pStyle w:val="Akapitzlist"/>
              <w:widowControl/>
              <w:numPr>
                <w:ilvl w:val="0"/>
                <w:numId w:val="27"/>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listwa wyposażona w 2 gniazda 230 V oraz włącznik do lampy</w:t>
            </w:r>
          </w:p>
          <w:p w14:paraId="09D4016D" w14:textId="446393CB" w:rsidR="00A719D8" w:rsidRPr="00F1223F" w:rsidRDefault="00A719D8" w:rsidP="00E24DD4">
            <w:pPr>
              <w:pStyle w:val="Akapitzlist"/>
              <w:widowControl/>
              <w:numPr>
                <w:ilvl w:val="0"/>
                <w:numId w:val="34"/>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b/>
                <w:bCs/>
                <w:kern w:val="0"/>
                <w:sz w:val="22"/>
                <w:szCs w:val="22"/>
                <w:lang w:eastAsia="pl-PL" w:bidi="ar-SA"/>
              </w:rPr>
              <w:t>pod blatem stołu:</w:t>
            </w:r>
          </w:p>
          <w:p w14:paraId="77D84C72" w14:textId="77777777" w:rsidR="006926FC" w:rsidRPr="00F1223F" w:rsidRDefault="00A719D8" w:rsidP="00E24DD4">
            <w:pPr>
              <w:pStyle w:val="Akapitzlist"/>
              <w:widowControl/>
              <w:numPr>
                <w:ilvl w:val="0"/>
                <w:numId w:val="26"/>
              </w:numPr>
              <w:shd w:val="clear" w:color="auto" w:fill="FFFFFF"/>
              <w:suppressAutoHyphens w:val="0"/>
              <w:autoSpaceDN/>
              <w:ind w:left="0" w:hanging="357"/>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szuflada o wymiarach (wys. x szer. x gł.) 173x386x450 mm wyposażona</w:t>
            </w:r>
            <w:r w:rsidRPr="00F1223F">
              <w:rPr>
                <w:rFonts w:ascii="Open Sans" w:eastAsia="Times New Roman" w:hAnsi="Open Sans" w:cs="Times New Roman"/>
                <w:b/>
                <w:bCs/>
                <w:kern w:val="0"/>
                <w:sz w:val="22"/>
                <w:szCs w:val="22"/>
                <w:lang w:eastAsia="pl-PL" w:bidi="ar-SA"/>
              </w:rPr>
              <w:t> </w:t>
            </w:r>
            <w:r w:rsidRPr="00F1223F">
              <w:rPr>
                <w:rFonts w:ascii="Open Sans" w:eastAsia="Times New Roman" w:hAnsi="Open Sans" w:cs="Times New Roman"/>
                <w:kern w:val="0"/>
                <w:sz w:val="22"/>
                <w:szCs w:val="22"/>
                <w:lang w:eastAsia="pl-PL" w:bidi="ar-SA"/>
              </w:rPr>
              <w:t xml:space="preserve">w prowadnice teleskopowe o nośności 40 kg, wysuw szuflad 90 %, zabezpieczenie przed wypadaniem, zamek cylindryczny w systemie Master (możliwość otwarcia wszystkich zamków danej </w:t>
            </w:r>
            <w:r w:rsidR="00176861" w:rsidRPr="00F1223F">
              <w:rPr>
                <w:rFonts w:ascii="Open Sans" w:eastAsia="Times New Roman" w:hAnsi="Open Sans" w:cs="Times New Roman"/>
                <w:kern w:val="0"/>
                <w:sz w:val="22"/>
                <w:szCs w:val="22"/>
                <w:lang w:eastAsia="pl-PL" w:bidi="ar-SA"/>
              </w:rPr>
              <w:t xml:space="preserve">serii specjalnym kluczem Master, </w:t>
            </w:r>
            <w:r w:rsidRPr="00F1223F">
              <w:rPr>
                <w:rFonts w:ascii="Open Sans" w:eastAsia="Times New Roman" w:hAnsi="Open Sans" w:cs="Times New Roman"/>
                <w:kern w:val="0"/>
                <w:sz w:val="22"/>
                <w:szCs w:val="22"/>
                <w:lang w:eastAsia="pl-PL" w:bidi="ar-SA"/>
              </w:rPr>
              <w:t>w komplecie 2 klucze standardowe</w:t>
            </w:r>
            <w:r w:rsidR="006926FC" w:rsidRPr="00F1223F">
              <w:rPr>
                <w:rFonts w:ascii="Open Sans" w:eastAsia="Times New Roman" w:hAnsi="Open Sans" w:cs="Times New Roman"/>
                <w:kern w:val="0"/>
                <w:sz w:val="22"/>
                <w:szCs w:val="22"/>
                <w:lang w:eastAsia="pl-PL" w:bidi="ar-SA"/>
              </w:rPr>
              <w:t xml:space="preserve"> </w:t>
            </w:r>
          </w:p>
          <w:p w14:paraId="4911ED36" w14:textId="77777777" w:rsidR="006926FC" w:rsidRPr="00F1223F" w:rsidRDefault="00176861" w:rsidP="00E24DD4">
            <w:pPr>
              <w:pStyle w:val="Akapitzlist"/>
              <w:widowControl/>
              <w:numPr>
                <w:ilvl w:val="0"/>
                <w:numId w:val="26"/>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 xml:space="preserve">stanowisko </w:t>
            </w:r>
            <w:r w:rsidR="00A719D8" w:rsidRPr="00F1223F">
              <w:rPr>
                <w:rFonts w:ascii="Open Sans" w:eastAsia="Times New Roman" w:hAnsi="Open Sans" w:cs="Times New Roman"/>
                <w:kern w:val="0"/>
                <w:sz w:val="22"/>
                <w:szCs w:val="22"/>
                <w:lang w:eastAsia="pl-PL" w:bidi="ar-SA"/>
              </w:rPr>
              <w:t>malowane proszkowo</w:t>
            </w:r>
          </w:p>
          <w:p w14:paraId="072AB770" w14:textId="54DD4E4E" w:rsidR="007B486F" w:rsidRPr="00F1223F" w:rsidRDefault="00176861" w:rsidP="00E24DD4">
            <w:pPr>
              <w:pStyle w:val="Akapitzlist"/>
              <w:widowControl/>
              <w:numPr>
                <w:ilvl w:val="0"/>
                <w:numId w:val="26"/>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F1223F">
              <w:rPr>
                <w:rFonts w:ascii="Open Sans" w:eastAsia="Times New Roman" w:hAnsi="Open Sans" w:cs="Times New Roman"/>
                <w:kern w:val="0"/>
                <w:sz w:val="22"/>
                <w:szCs w:val="22"/>
                <w:lang w:eastAsia="pl-PL" w:bidi="ar-SA"/>
              </w:rPr>
              <w:t xml:space="preserve">kolor: konstrukcja - popielaty; </w:t>
            </w:r>
            <w:r w:rsidR="00A719D8" w:rsidRPr="00F1223F">
              <w:rPr>
                <w:rFonts w:ascii="Open Sans" w:eastAsia="Times New Roman" w:hAnsi="Open Sans" w:cs="Times New Roman"/>
                <w:kern w:val="0"/>
                <w:sz w:val="22"/>
                <w:szCs w:val="22"/>
                <w:lang w:eastAsia="pl-PL" w:bidi="ar-SA"/>
              </w:rPr>
              <w:t xml:space="preserve">front szuflady oraz listwa – </w:t>
            </w:r>
            <w:r w:rsidRPr="00F1223F">
              <w:rPr>
                <w:rFonts w:ascii="Open Sans" w:eastAsia="Times New Roman" w:hAnsi="Open Sans" w:cs="Times New Roman"/>
                <w:kern w:val="0"/>
                <w:sz w:val="22"/>
                <w:szCs w:val="22"/>
                <w:lang w:eastAsia="pl-PL" w:bidi="ar-SA"/>
              </w:rPr>
              <w:t xml:space="preserve">kolor </w:t>
            </w:r>
            <w:r w:rsidR="00A719D8" w:rsidRPr="00F1223F">
              <w:rPr>
                <w:rFonts w:ascii="Open Sans" w:eastAsia="Times New Roman" w:hAnsi="Open Sans" w:cs="Times New Roman"/>
                <w:kern w:val="0"/>
                <w:sz w:val="22"/>
                <w:szCs w:val="22"/>
                <w:lang w:eastAsia="pl-PL" w:bidi="ar-SA"/>
              </w:rPr>
              <w:t>zielony</w:t>
            </w:r>
            <w:r w:rsidR="00A719D8" w:rsidRPr="00F1223F">
              <w:rPr>
                <w:rFonts w:ascii="Open Sans" w:eastAsia="Times New Roman" w:hAnsi="Open Sans" w:cs="Times New Roman"/>
                <w:kern w:val="0"/>
                <w:sz w:val="21"/>
                <w:lang w:eastAsia="pl-PL" w:bidi="ar-SA"/>
              </w:rPr>
              <w:t xml:space="preserve"> </w:t>
            </w:r>
          </w:p>
        </w:tc>
        <w:tc>
          <w:tcPr>
            <w:tcW w:w="850" w:type="dxa"/>
            <w:tcBorders>
              <w:top w:val="single" w:sz="4" w:space="0" w:color="auto"/>
              <w:left w:val="single" w:sz="4" w:space="0" w:color="auto"/>
              <w:bottom w:val="single" w:sz="4" w:space="0" w:color="auto"/>
              <w:right w:val="single" w:sz="4" w:space="0" w:color="auto"/>
            </w:tcBorders>
          </w:tcPr>
          <w:p w14:paraId="503CDBBE" w14:textId="77777777" w:rsidR="002D708D" w:rsidRPr="003C5567" w:rsidRDefault="002D708D" w:rsidP="002D708D">
            <w:pPr>
              <w:jc w:val="center"/>
              <w:rPr>
                <w:rFonts w:cs="Times New Roman"/>
                <w:sz w:val="22"/>
                <w:szCs w:val="22"/>
              </w:rPr>
            </w:pPr>
          </w:p>
          <w:p w14:paraId="0CCBE8B5" w14:textId="14C2C949" w:rsidR="002D708D" w:rsidRPr="00F1223F" w:rsidRDefault="002D708D" w:rsidP="00F1223F">
            <w:pPr>
              <w:pStyle w:val="Akapitzlist"/>
              <w:numPr>
                <w:ilvl w:val="0"/>
                <w:numId w:val="36"/>
              </w:numPr>
              <w:jc w:val="center"/>
              <w:rPr>
                <w:rFonts w:cs="Times New Roman"/>
                <w:sz w:val="22"/>
                <w:szCs w:val="22"/>
              </w:rPr>
            </w:pPr>
            <w:r w:rsidRPr="00F1223F">
              <w:rPr>
                <w:rFonts w:cs="Times New Roman"/>
                <w:sz w:val="22"/>
                <w:szCs w:val="22"/>
              </w:rPr>
              <w:t>sz</w:t>
            </w:r>
            <w:r w:rsidRPr="00F1223F">
              <w:rPr>
                <w:rFonts w:cs="Times New Roman"/>
                <w:sz w:val="22"/>
                <w:szCs w:val="22"/>
              </w:rPr>
              <w:lastRenderedPageBreak/>
              <w:t>t.</w:t>
            </w:r>
          </w:p>
        </w:tc>
      </w:tr>
    </w:tbl>
    <w:p w14:paraId="341572AA" w14:textId="77777777" w:rsidR="00297F45" w:rsidRPr="00B926CF" w:rsidRDefault="00297F45" w:rsidP="00B926CF">
      <w:pPr>
        <w:widowControl/>
        <w:autoSpaceDE w:val="0"/>
        <w:ind w:firstLine="360"/>
        <w:jc w:val="both"/>
        <w:textAlignment w:val="auto"/>
        <w:rPr>
          <w:rFonts w:eastAsia="Calibri" w:cs="Times New Roman"/>
          <w:kern w:val="0"/>
          <w:lang w:eastAsia="en-US" w:bidi="ar-SA"/>
        </w:rPr>
      </w:pPr>
    </w:p>
    <w:p w14:paraId="5D40E61F" w14:textId="25D34856" w:rsidR="004E7236" w:rsidRPr="00F1223F" w:rsidRDefault="00F1223F" w:rsidP="00F1223F">
      <w:pPr>
        <w:widowControl/>
        <w:autoSpaceDE w:val="0"/>
        <w:jc w:val="both"/>
        <w:textAlignment w:val="auto"/>
        <w:rPr>
          <w:rFonts w:eastAsia="Calibri" w:cs="Times New Roman"/>
          <w:kern w:val="0"/>
          <w:lang w:eastAsia="en-US" w:bidi="ar-SA"/>
        </w:rPr>
      </w:pPr>
      <w:r>
        <w:t xml:space="preserve">a) </w:t>
      </w:r>
      <w:r w:rsidR="004E7236">
        <w:t>Wykonawca zobowiązany jest do dostarczenia przedmiotu zamówienia na własny koszt, w ilościa</w:t>
      </w:r>
      <w:r w:rsidR="00782E15">
        <w:t>ch i wg zestawienia podanego w szczegółowym opisie przedmiotu zamówienia</w:t>
      </w:r>
      <w:r w:rsidR="004E7236">
        <w:t xml:space="preserve">. </w:t>
      </w:r>
      <w:r w:rsidR="005879FB">
        <w:t xml:space="preserve">Meble </w:t>
      </w:r>
      <w:r w:rsidR="004E7236">
        <w:t>stanowiące przedmiot zamówienia winny być fabrycznie nowe, wolne od wad pra</w:t>
      </w:r>
      <w:r w:rsidR="00791D96">
        <w:t>wnych i fizycznych i gotowe po montażu</w:t>
      </w:r>
      <w:r w:rsidR="004E7236">
        <w:t xml:space="preserve"> do eksploatacji bez żadnych dodatkowych zakupów i inwes</w:t>
      </w:r>
      <w:r w:rsidR="00791D96">
        <w:t>tycji oraz zgodne z zaleceniami i</w:t>
      </w:r>
      <w:r w:rsidR="004E7236">
        <w:t xml:space="preserve"> normami na terenie Rzeczypospolitej Polskiej. Wykonawca musi zaoferować przedmiot zamówienia zgodny z wymogami Zamawiającego określonymi w zapytaniu ofertowym oraz </w:t>
      </w:r>
      <w:r w:rsidR="00791D96">
        <w:t>załączniku</w:t>
      </w:r>
      <w:r w:rsidR="004E7236" w:rsidRPr="005027E3">
        <w:t xml:space="preserve"> do</w:t>
      </w:r>
      <w:r w:rsidR="004E7236" w:rsidRPr="00CB771C">
        <w:t xml:space="preserve"> zapytania</w:t>
      </w:r>
      <w:r w:rsidR="004E7236" w:rsidRPr="00F1223F">
        <w:rPr>
          <w:shd w:val="clear" w:color="auto" w:fill="FFFFFF" w:themeFill="background1"/>
        </w:rPr>
        <w:t>.</w:t>
      </w:r>
      <w:r w:rsidR="004E7236">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6FEDE670" w:rsidR="004E7236" w:rsidRPr="00F1223F" w:rsidRDefault="00F1223F" w:rsidP="00F1223F">
      <w:pPr>
        <w:widowControl/>
        <w:autoSpaceDE w:val="0"/>
        <w:jc w:val="both"/>
        <w:textAlignment w:val="auto"/>
        <w:rPr>
          <w:rFonts w:eastAsia="Calibri" w:cs="Times New Roman"/>
          <w:kern w:val="0"/>
          <w:lang w:eastAsia="en-US" w:bidi="ar-SA"/>
        </w:rPr>
      </w:pPr>
      <w:r>
        <w:t xml:space="preserve">b) </w:t>
      </w:r>
      <w:r w:rsidR="004E7236">
        <w:t>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części, itp.) „równoważne” zgodne z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rsidR="004E7236">
        <w:t>usługi spełniają wymagania określone przez Zamawiającego.</w:t>
      </w:r>
      <w:bookmarkEnd w:id="1"/>
    </w:p>
    <w:p w14:paraId="3869D5A3" w14:textId="77777777" w:rsidR="00977667" w:rsidRPr="00977667" w:rsidRDefault="00977667" w:rsidP="00977667">
      <w:pPr>
        <w:pStyle w:val="Akapitzlist"/>
        <w:rPr>
          <w:rFonts w:eastAsia="Calibri" w:cs="Times New Roman"/>
          <w:kern w:val="0"/>
          <w:lang w:eastAsia="en-US" w:bidi="ar-SA"/>
        </w:rPr>
      </w:pPr>
    </w:p>
    <w:p w14:paraId="4F358D3B" w14:textId="4DC4F45A" w:rsidR="009D037C" w:rsidRPr="00F1223F" w:rsidRDefault="00F1223F" w:rsidP="00F1223F">
      <w:pPr>
        <w:widowControl/>
        <w:autoSpaceDE w:val="0"/>
        <w:jc w:val="both"/>
        <w:textAlignment w:val="auto"/>
        <w:rPr>
          <w:rFonts w:asciiTheme="majorBidi" w:eastAsia="Calibri" w:hAnsiTheme="majorBidi" w:cstheme="majorBidi"/>
          <w:kern w:val="0"/>
          <w:lang w:eastAsia="en-US" w:bidi="ar-SA"/>
        </w:rPr>
      </w:pPr>
      <w:r>
        <w:rPr>
          <w:rFonts w:eastAsia="Calibri" w:cs="Times New Roman"/>
          <w:kern w:val="0"/>
          <w:lang w:eastAsia="en-US" w:bidi="ar-SA"/>
        </w:rPr>
        <w:lastRenderedPageBreak/>
        <w:t xml:space="preserve">c) </w:t>
      </w:r>
      <w:r w:rsidR="004E7236" w:rsidRPr="00F1223F">
        <w:rPr>
          <w:rFonts w:eastAsia="Calibri" w:cs="Times New Roman"/>
          <w:kern w:val="0"/>
          <w:lang w:eastAsia="en-US" w:bidi="ar-SA"/>
        </w:rPr>
        <w:t xml:space="preserve">Zamawiający wymaga, aby Wykonawca na przedmiot zamówienia </w:t>
      </w:r>
      <w:r w:rsidR="004E7236">
        <w:t xml:space="preserve">udzielił gwarancji </w:t>
      </w:r>
      <w:r w:rsidR="00BB3A42">
        <w:t>na dostarczone meble</w:t>
      </w:r>
      <w:r w:rsidR="000D7AF6">
        <w:t xml:space="preserve">, zgodnie z gwarancją udzieloną przez producenta. </w:t>
      </w:r>
      <w:r w:rsidR="009D037C" w:rsidRPr="00F1223F">
        <w:rPr>
          <w:color w:val="000000" w:themeColor="text1"/>
        </w:rPr>
        <w:t xml:space="preserve">Bieg terminu obowiązywania gwarancji rozpoczyna z dniem potwierdzenia przez Zamawiającego odbioru przedmiotu umowy.  </w:t>
      </w:r>
    </w:p>
    <w:p w14:paraId="5477E10E" w14:textId="77777777" w:rsidR="003714D8" w:rsidRPr="00F1223F" w:rsidRDefault="004E7236" w:rsidP="00F1223F">
      <w:pPr>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04E4641A" w14:textId="44031824"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1959F229" w14:textId="71626743" w:rsidR="008F2B85" w:rsidRDefault="00A6312A" w:rsidP="00A6312A">
      <w:pPr>
        <w:widowControl/>
        <w:autoSpaceDE w:val="0"/>
        <w:jc w:val="both"/>
        <w:textAlignment w:val="auto"/>
      </w:pPr>
      <w:r w:rsidRPr="00A6312A">
        <w:rPr>
          <w:b/>
          <w:bCs/>
        </w:rPr>
        <w:t>39100000-3</w:t>
      </w:r>
      <w:r>
        <w:t xml:space="preserve"> – Meble </w:t>
      </w:r>
    </w:p>
    <w:p w14:paraId="0EF730C2" w14:textId="77777777" w:rsidR="00A6312A" w:rsidRDefault="00A6312A" w:rsidP="00A6312A">
      <w:pPr>
        <w:widowControl/>
        <w:autoSpaceDE w:val="0"/>
        <w:jc w:val="both"/>
        <w:textAlignment w:val="auto"/>
      </w:pPr>
    </w:p>
    <w:p w14:paraId="021542D7" w14:textId="6D64F3E8" w:rsidR="00A6312A" w:rsidRDefault="00A6312A" w:rsidP="00A6312A">
      <w:pPr>
        <w:widowControl/>
        <w:autoSpaceDE w:val="0"/>
        <w:jc w:val="both"/>
        <w:textAlignment w:val="auto"/>
      </w:pPr>
      <w:r>
        <w:t xml:space="preserve">Pomocnicze kody CPV : </w:t>
      </w:r>
    </w:p>
    <w:p w14:paraId="54EDFCA6" w14:textId="77777777" w:rsidR="00A6312A" w:rsidRDefault="00A6312A" w:rsidP="00A6312A">
      <w:pPr>
        <w:widowControl/>
        <w:autoSpaceDE w:val="0"/>
        <w:jc w:val="both"/>
        <w:textAlignment w:val="auto"/>
      </w:pPr>
    </w:p>
    <w:p w14:paraId="586390A6" w14:textId="69C4B7A1" w:rsidR="00A6312A" w:rsidRDefault="00A6312A" w:rsidP="00A6312A">
      <w:pPr>
        <w:widowControl/>
        <w:autoSpaceDE w:val="0"/>
        <w:jc w:val="both"/>
        <w:textAlignment w:val="auto"/>
      </w:pPr>
      <w:r w:rsidRPr="00A6312A">
        <w:rPr>
          <w:b/>
          <w:bCs/>
        </w:rPr>
        <w:t>39160000-1</w:t>
      </w:r>
      <w:r>
        <w:t xml:space="preserve"> – Meble szkolne </w:t>
      </w:r>
    </w:p>
    <w:p w14:paraId="6A6C3176" w14:textId="009744DE" w:rsidR="00A6312A" w:rsidRDefault="00A6312A" w:rsidP="00A6312A">
      <w:pPr>
        <w:widowControl/>
        <w:autoSpaceDE w:val="0"/>
        <w:jc w:val="both"/>
        <w:textAlignment w:val="auto"/>
      </w:pPr>
      <w:r w:rsidRPr="00A6312A">
        <w:rPr>
          <w:b/>
          <w:bCs/>
        </w:rPr>
        <w:t>39151000-5</w:t>
      </w:r>
      <w:r>
        <w:t xml:space="preserve"> Meble różne  </w:t>
      </w:r>
    </w:p>
    <w:p w14:paraId="77F177F3" w14:textId="77777777" w:rsidR="00A6312A" w:rsidRDefault="00A6312A" w:rsidP="00A6312A">
      <w:pPr>
        <w:widowControl/>
        <w:autoSpaceDE w:val="0"/>
        <w:jc w:val="both"/>
        <w:textAlignment w:val="auto"/>
      </w:pPr>
      <w:r w:rsidRPr="00A6312A">
        <w:rPr>
          <w:b/>
          <w:bCs/>
        </w:rPr>
        <w:t>39150000-8</w:t>
      </w:r>
      <w:r>
        <w:t xml:space="preserve"> – Różne meble i wyposażenie </w:t>
      </w:r>
    </w:p>
    <w:p w14:paraId="3AC58D88" w14:textId="77777777" w:rsidR="00A6312A" w:rsidRDefault="00A6312A" w:rsidP="00A6312A">
      <w:pPr>
        <w:widowControl/>
        <w:autoSpaceDE w:val="0"/>
        <w:jc w:val="both"/>
        <w:textAlignment w:val="auto"/>
      </w:pP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312D975" w14:textId="77777777" w:rsidR="00E47B54" w:rsidRPr="00A03F17" w:rsidRDefault="00E47B54" w:rsidP="00E47B54">
      <w:pPr>
        <w:pStyle w:val="Default"/>
        <w:suppressAutoHyphens w:val="0"/>
        <w:jc w:val="both"/>
        <w:rPr>
          <w:rFonts w:ascii="Times New Roman" w:hAnsi="Times New Roman" w:cs="Times New Roman"/>
          <w:bCs/>
          <w:color w:val="auto"/>
        </w:rPr>
      </w:pPr>
    </w:p>
    <w:p w14:paraId="452D35FF" w14:textId="082B8126" w:rsidR="00E47B54" w:rsidRPr="00A03F17" w:rsidRDefault="00E47B54" w:rsidP="00E47B54">
      <w:pPr>
        <w:pStyle w:val="Default"/>
        <w:suppressAutoHyphens w:val="0"/>
        <w:jc w:val="both"/>
        <w:rPr>
          <w:rFonts w:ascii="Times New Roman" w:hAnsi="Times New Roman" w:cs="Times New Roman"/>
          <w:color w:val="auto"/>
        </w:rPr>
      </w:pPr>
      <w:r w:rsidRPr="00A03F17">
        <w:rPr>
          <w:rFonts w:ascii="Times New Roman" w:hAnsi="Times New Roman" w:cs="Times New Roman"/>
          <w:bCs/>
          <w:color w:val="auto"/>
        </w:rPr>
        <w:t xml:space="preserve">Maksymalny termin wykonania zamówienia </w:t>
      </w:r>
      <w:r w:rsidR="00CC7525" w:rsidRPr="00A03F17">
        <w:rPr>
          <w:rFonts w:ascii="Times New Roman" w:hAnsi="Times New Roman" w:cs="Times New Roman"/>
          <w:bCs/>
          <w:color w:val="auto"/>
        </w:rPr>
        <w:t>wynosi 21</w:t>
      </w:r>
      <w:r w:rsidR="00E02CBB" w:rsidRPr="00A03F17">
        <w:rPr>
          <w:rFonts w:ascii="Times New Roman" w:hAnsi="Times New Roman" w:cs="Times New Roman"/>
          <w:bCs/>
          <w:color w:val="auto"/>
        </w:rPr>
        <w:t xml:space="preserve"> </w:t>
      </w:r>
      <w:r w:rsidRPr="00A03F17">
        <w:rPr>
          <w:rFonts w:ascii="Times New Roman" w:hAnsi="Times New Roman" w:cs="Times New Roman"/>
          <w:bCs/>
          <w:color w:val="auto"/>
        </w:rPr>
        <w:t xml:space="preserve">dni </w:t>
      </w:r>
      <w:r w:rsidR="00C639CF" w:rsidRPr="00A03F17">
        <w:rPr>
          <w:rFonts w:ascii="Times New Roman" w:hAnsi="Times New Roman" w:cs="Times New Roman"/>
          <w:bCs/>
          <w:color w:val="auto"/>
        </w:rPr>
        <w:t xml:space="preserve">kalendarzowych </w:t>
      </w:r>
      <w:r w:rsidRPr="00A03F17">
        <w:rPr>
          <w:rFonts w:ascii="Times New Roman" w:hAnsi="Times New Roman" w:cs="Times New Roman"/>
          <w:bCs/>
          <w:color w:val="auto"/>
        </w:rPr>
        <w:t xml:space="preserve">od </w:t>
      </w:r>
      <w:r w:rsidR="00E02CBB" w:rsidRPr="00A03F17">
        <w:rPr>
          <w:rFonts w:ascii="Times New Roman" w:hAnsi="Times New Roman" w:cs="Times New Roman"/>
          <w:bCs/>
          <w:color w:val="auto"/>
        </w:rPr>
        <w:t xml:space="preserve">daty </w:t>
      </w:r>
      <w:r w:rsidRPr="00A03F17">
        <w:rPr>
          <w:rFonts w:ascii="Times New Roman" w:hAnsi="Times New Roman" w:cs="Times New Roman"/>
          <w:bCs/>
          <w:color w:val="auto"/>
        </w:rPr>
        <w:t>podpisania umowy.  Z uwagi na to, iż termin wykonania stanowi kryterium oceny</w:t>
      </w:r>
      <w:r w:rsidR="00602BB9" w:rsidRPr="00A03F17">
        <w:rPr>
          <w:rFonts w:ascii="Times New Roman" w:hAnsi="Times New Roman" w:cs="Times New Roman"/>
          <w:color w:val="auto"/>
        </w:rPr>
        <w:t xml:space="preserve"> ofert realizacja nastąpi zgodnie ze złożoną ofertą nie później jednak niż 21 dni od dnia podpisania umowy</w:t>
      </w:r>
    </w:p>
    <w:p w14:paraId="727D3EF7" w14:textId="77777777" w:rsidR="00C639CF" w:rsidRPr="00A03F17" w:rsidRDefault="00C639CF" w:rsidP="00C639CF">
      <w:pPr>
        <w:rPr>
          <w:sz w:val="22"/>
          <w:szCs w:val="22"/>
        </w:rPr>
      </w:pPr>
    </w:p>
    <w:p w14:paraId="49E586EF" w14:textId="77777777" w:rsidR="00C639CF" w:rsidRPr="00A03F17" w:rsidRDefault="00ED12DD" w:rsidP="00C639CF">
      <w:pPr>
        <w:jc w:val="both"/>
        <w:rPr>
          <w:i/>
          <w:sz w:val="22"/>
          <w:szCs w:val="22"/>
        </w:rPr>
      </w:pPr>
      <w:r w:rsidRPr="00A03F17">
        <w:rPr>
          <w:i/>
          <w:sz w:val="22"/>
          <w:szCs w:val="22"/>
        </w:rPr>
        <w:t>Przez "</w:t>
      </w:r>
      <w:r w:rsidR="00F04103" w:rsidRPr="00A03F17">
        <w:rPr>
          <w:i/>
          <w:sz w:val="22"/>
          <w:szCs w:val="22"/>
        </w:rPr>
        <w:t xml:space="preserve"> </w:t>
      </w:r>
      <w:r w:rsidRPr="00A03F17">
        <w:rPr>
          <w:i/>
          <w:sz w:val="22"/>
          <w:szCs w:val="22"/>
        </w:rPr>
        <w:t xml:space="preserve">dni </w:t>
      </w:r>
      <w:r w:rsidR="00C639CF" w:rsidRPr="00A03F17">
        <w:rPr>
          <w:i/>
          <w:sz w:val="22"/>
          <w:szCs w:val="22"/>
        </w:rPr>
        <w:t xml:space="preserve">kalendarzowe" </w:t>
      </w:r>
      <w:r w:rsidR="00F04103" w:rsidRPr="00A03F17">
        <w:rPr>
          <w:i/>
          <w:sz w:val="22"/>
          <w:szCs w:val="22"/>
        </w:rPr>
        <w:t xml:space="preserve"> </w:t>
      </w:r>
      <w:r w:rsidR="00C639CF" w:rsidRPr="00A03F17">
        <w:rPr>
          <w:i/>
          <w:sz w:val="22"/>
          <w:szCs w:val="22"/>
        </w:rPr>
        <w:t xml:space="preserve">Zamawiający rozumie wszystkie dni tygodnia, czyli od poniedziałku do niedzieli. Dniem kalendarzowym dla Zamawiającego są także wszelkie święta państwowe </w:t>
      </w:r>
      <w:r w:rsidR="00C639CF" w:rsidRPr="00A03F17">
        <w:rPr>
          <w:i/>
          <w:sz w:val="22"/>
          <w:szCs w:val="22"/>
        </w:rPr>
        <w:br/>
        <w:t>i kościelne.</w:t>
      </w:r>
    </w:p>
    <w:p w14:paraId="05766CBF" w14:textId="77777777" w:rsidR="00672C53" w:rsidRPr="00A03F17" w:rsidRDefault="00672C53">
      <w:pPr>
        <w:widowControl/>
        <w:autoSpaceDE w:val="0"/>
        <w:textAlignment w:val="auto"/>
        <w:rPr>
          <w:i/>
          <w:sz w:val="18"/>
          <w:szCs w:val="18"/>
        </w:rPr>
      </w:pPr>
    </w:p>
    <w:p w14:paraId="2B36A0C6" w14:textId="77777777" w:rsidR="00C639CF" w:rsidRPr="00A03F17" w:rsidRDefault="00C639CF">
      <w:pPr>
        <w:widowControl/>
        <w:autoSpaceDE w:val="0"/>
        <w:textAlignment w:val="auto"/>
        <w:rPr>
          <w:rFonts w:eastAsia="Calibri" w:cs="Times New Roman"/>
          <w:kern w:val="0"/>
          <w:sz w:val="12"/>
          <w:szCs w:val="12"/>
          <w:lang w:eastAsia="en-US" w:bidi="ar-SA"/>
        </w:rPr>
      </w:pPr>
    </w:p>
    <w:p w14:paraId="51EADB47" w14:textId="3CEDA84D" w:rsidR="00C14E85" w:rsidRPr="00A03F17" w:rsidRDefault="000C080D" w:rsidP="000C080D">
      <w:pPr>
        <w:widowControl/>
        <w:autoSpaceDE w:val="0"/>
        <w:jc w:val="both"/>
        <w:textAlignment w:val="auto"/>
      </w:pPr>
      <w:r>
        <w:rPr>
          <w:rFonts w:eastAsia="Calibri" w:cs="Times New Roman"/>
          <w:b/>
          <w:bCs/>
          <w:kern w:val="0"/>
          <w:lang w:eastAsia="en-US" w:bidi="ar-SA"/>
        </w:rPr>
        <w:t xml:space="preserve">II. </w:t>
      </w:r>
      <w:r w:rsidR="00503444" w:rsidRPr="000C080D">
        <w:rPr>
          <w:rFonts w:eastAsia="Calibri" w:cs="Times New Roman"/>
          <w:b/>
          <w:bCs/>
          <w:kern w:val="0"/>
          <w:lang w:eastAsia="en-US" w:bidi="ar-SA"/>
        </w:rPr>
        <w:t>Miejsce realizacji zamówienia: Centrum Kształcenia Zawodowego i Ustawicznego</w:t>
      </w:r>
      <w:r w:rsidR="00F43C6C" w:rsidRPr="000C080D">
        <w:rPr>
          <w:rFonts w:eastAsia="Calibri" w:cs="Times New Roman"/>
          <w:b/>
          <w:bCs/>
          <w:kern w:val="0"/>
          <w:lang w:eastAsia="en-US" w:bidi="ar-SA"/>
        </w:rPr>
        <w:t xml:space="preserve">, </w:t>
      </w:r>
    </w:p>
    <w:p w14:paraId="08E6662C" w14:textId="77777777" w:rsidR="00A03F17" w:rsidRDefault="00A03F17" w:rsidP="00A03F17">
      <w:pPr>
        <w:pStyle w:val="Akapitzlist"/>
        <w:widowControl/>
        <w:autoSpaceDE w:val="0"/>
        <w:ind w:left="1080"/>
        <w:jc w:val="both"/>
        <w:textAlignment w:val="auto"/>
      </w:pPr>
    </w:p>
    <w:p w14:paraId="309AB768" w14:textId="77777777" w:rsidR="00E76DED" w:rsidRPr="00A03F17" w:rsidRDefault="00E76DED" w:rsidP="00A03F17">
      <w:pPr>
        <w:pStyle w:val="Akapitzlist"/>
        <w:widowControl/>
        <w:autoSpaceDE w:val="0"/>
        <w:ind w:left="1080"/>
        <w:jc w:val="both"/>
        <w:textAlignment w:val="auto"/>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lastRenderedPageBreak/>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620D0958" w14:textId="626EDB33" w:rsidR="002660FA" w:rsidRDefault="002660FA">
      <w:pPr>
        <w:widowControl/>
        <w:autoSpaceDE w:val="0"/>
        <w:textAlignment w:val="auto"/>
        <w:rPr>
          <w:rFonts w:eastAsia="Calibri" w:cs="Times New Roman"/>
          <w:b/>
          <w:kern w:val="0"/>
          <w:u w:val="single"/>
          <w:lang w:eastAsia="en-US" w:bidi="ar-SA"/>
        </w:rPr>
      </w:pPr>
    </w:p>
    <w:p w14:paraId="3A7AD6EA" w14:textId="77777777" w:rsidR="00E76DED" w:rsidRPr="00EF56CE" w:rsidRDefault="00E76DED">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5F9F485" w14:textId="0306698F" w:rsidR="00550911" w:rsidRPr="006830CF" w:rsidRDefault="00194457" w:rsidP="006830CF">
      <w:pPr>
        <w:pStyle w:val="Akapitzlist"/>
        <w:widowControl/>
        <w:numPr>
          <w:ilvl w:val="0"/>
          <w:numId w:val="6"/>
        </w:numPr>
        <w:autoSpaceDE w:val="0"/>
        <w:jc w:val="both"/>
        <w:textAlignment w:val="auto"/>
        <w:rPr>
          <w:rFonts w:eastAsia="Calibri" w:cs="Times New Roman"/>
          <w:kern w:val="0"/>
          <w:lang w:eastAsia="en-US" w:bidi="ar-SA"/>
        </w:rPr>
      </w:pPr>
      <w:r w:rsidRPr="006830CF">
        <w:rPr>
          <w:rFonts w:eastAsia="Calibri" w:cs="Times New Roman"/>
          <w:b/>
          <w:bCs/>
          <w:kern w:val="0"/>
          <w:lang w:eastAsia="en-US" w:bidi="ar-SA"/>
        </w:rPr>
        <w:t>Wypełniony f</w:t>
      </w:r>
      <w:r w:rsidR="00401C29" w:rsidRPr="006830CF">
        <w:rPr>
          <w:rFonts w:eastAsia="Calibri" w:cs="Times New Roman"/>
          <w:b/>
          <w:bCs/>
          <w:kern w:val="0"/>
          <w:lang w:eastAsia="en-US" w:bidi="ar-SA"/>
        </w:rPr>
        <w:t>ormul</w:t>
      </w:r>
      <w:r w:rsidR="001C6B79" w:rsidRPr="006830CF">
        <w:rPr>
          <w:rFonts w:eastAsia="Calibri" w:cs="Times New Roman"/>
          <w:b/>
          <w:bCs/>
          <w:kern w:val="0"/>
          <w:lang w:eastAsia="en-US" w:bidi="ar-SA"/>
        </w:rPr>
        <w:t xml:space="preserve">arz </w:t>
      </w:r>
      <w:r w:rsidR="00CC7525" w:rsidRPr="006830CF">
        <w:rPr>
          <w:rFonts w:eastAsia="Calibri" w:cs="Times New Roman"/>
          <w:b/>
          <w:bCs/>
          <w:kern w:val="0"/>
          <w:lang w:eastAsia="en-US" w:bidi="ar-SA"/>
        </w:rPr>
        <w:t>ofertowy</w:t>
      </w:r>
      <w:r w:rsidR="004D42A3" w:rsidRPr="006830CF">
        <w:rPr>
          <w:rFonts w:eastAsia="Calibri" w:cs="Times New Roman"/>
          <w:kern w:val="0"/>
          <w:lang w:eastAsia="en-US" w:bidi="ar-SA"/>
        </w:rPr>
        <w:t>, zawierający specyfikację przedmiotu zamówienia</w:t>
      </w:r>
      <w:r w:rsidRPr="006830CF">
        <w:rPr>
          <w:rFonts w:eastAsia="Calibri" w:cs="Times New Roman"/>
          <w:kern w:val="0"/>
          <w:lang w:eastAsia="en-US" w:bidi="ar-SA"/>
        </w:rPr>
        <w:t xml:space="preserve"> – </w:t>
      </w:r>
      <w:r w:rsidR="006830CF">
        <w:rPr>
          <w:rFonts w:eastAsia="Calibri" w:cs="Times New Roman"/>
          <w:kern w:val="0"/>
          <w:lang w:eastAsia="en-US" w:bidi="ar-SA"/>
        </w:rPr>
        <w:t>stanowiący</w:t>
      </w:r>
      <w:r w:rsidR="006830CF" w:rsidRPr="006830CF">
        <w:rPr>
          <w:rFonts w:eastAsia="Calibri" w:cs="Times New Roman"/>
          <w:kern w:val="0"/>
          <w:lang w:eastAsia="en-US" w:bidi="ar-SA"/>
        </w:rPr>
        <w:t xml:space="preserve"> </w:t>
      </w:r>
      <w:r w:rsidR="006830CF" w:rsidRPr="006830CF">
        <w:rPr>
          <w:rFonts w:eastAsia="Calibri" w:cs="Times New Roman"/>
          <w:b/>
          <w:bCs/>
          <w:kern w:val="0"/>
          <w:lang w:eastAsia="en-US" w:bidi="ar-SA"/>
        </w:rPr>
        <w:t>Załącznik nr 1</w:t>
      </w:r>
      <w:r w:rsidR="006830CF" w:rsidRPr="006830CF">
        <w:rPr>
          <w:rFonts w:eastAsia="Calibri" w:cs="Times New Roman"/>
          <w:kern w:val="0"/>
          <w:lang w:eastAsia="en-US" w:bidi="ar-SA"/>
        </w:rPr>
        <w:t xml:space="preserve"> do </w:t>
      </w:r>
      <w:r w:rsidR="002660FA">
        <w:rPr>
          <w:rFonts w:eastAsia="Calibri" w:cs="Times New Roman"/>
          <w:kern w:val="0"/>
          <w:lang w:eastAsia="en-US" w:bidi="ar-SA"/>
        </w:rPr>
        <w:t>Z</w:t>
      </w:r>
      <w:r w:rsidR="006830CF" w:rsidRPr="006830CF">
        <w:rPr>
          <w:rFonts w:eastAsia="Calibri" w:cs="Times New Roman"/>
          <w:kern w:val="0"/>
          <w:lang w:eastAsia="en-US" w:bidi="ar-SA"/>
        </w:rPr>
        <w:t>apytania ofertowego.</w:t>
      </w: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8"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760FF588" w:rsidR="00672C53" w:rsidRPr="00EF56CE" w:rsidRDefault="00503444" w:rsidP="00A3081F">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w:t>
      </w:r>
      <w:r w:rsidR="00A3081F">
        <w:rPr>
          <w:rFonts w:eastAsia="Calibri" w:cs="Times New Roman"/>
          <w:kern w:val="0"/>
          <w:lang w:eastAsia="en-US" w:bidi="ar-SA"/>
        </w:rPr>
        <w:t xml:space="preserve">nie </w:t>
      </w:r>
      <w:r w:rsidRPr="00A1487C">
        <w:rPr>
          <w:rFonts w:eastAsia="Calibri" w:cs="Times New Roman"/>
          <w:kern w:val="0"/>
          <w:lang w:eastAsia="en-US" w:bidi="ar-SA"/>
        </w:rPr>
        <w:t xml:space="preserve">dopuszcza </w:t>
      </w:r>
      <w:r w:rsidR="006830CF">
        <w:rPr>
          <w:rFonts w:eastAsia="Calibri" w:cs="Times New Roman"/>
          <w:kern w:val="0"/>
          <w:lang w:eastAsia="en-US" w:bidi="ar-SA"/>
        </w:rPr>
        <w:t>możliwości</w:t>
      </w:r>
      <w:r w:rsidR="00B26DBB">
        <w:rPr>
          <w:rFonts w:eastAsia="Calibri" w:cs="Times New Roman"/>
          <w:kern w:val="0"/>
          <w:lang w:eastAsia="en-US" w:bidi="ar-SA"/>
        </w:rPr>
        <w:t xml:space="preserve"> składania</w:t>
      </w:r>
      <w:r w:rsidRPr="00A1487C">
        <w:rPr>
          <w:rFonts w:eastAsia="Calibri" w:cs="Times New Roman"/>
          <w:kern w:val="0"/>
          <w:lang w:eastAsia="en-US" w:bidi="ar-SA"/>
        </w:rPr>
        <w:t xml:space="preserve"> ofert częściowych</w:t>
      </w:r>
      <w:r w:rsidR="00A3081F">
        <w:rPr>
          <w:rFonts w:eastAsia="Calibri" w:cs="Times New Roman"/>
          <w:kern w:val="0"/>
          <w:lang w:eastAsia="en-US" w:bidi="ar-SA"/>
        </w:rPr>
        <w:t>.</w:t>
      </w:r>
      <w:r w:rsidR="009501B9">
        <w:rPr>
          <w:rFonts w:eastAsia="Calibri" w:cs="Times New Roman"/>
          <w:kern w:val="0"/>
          <w:lang w:eastAsia="en-US" w:bidi="ar-SA"/>
        </w:rPr>
        <w:t xml:space="preserve"> </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78A3673B" w14:textId="79B6506D" w:rsidR="00DD55DC" w:rsidRPr="006830CF" w:rsidRDefault="00503444" w:rsidP="006830CF">
      <w:pPr>
        <w:pStyle w:val="Akapitzlist"/>
        <w:widowControl/>
        <w:numPr>
          <w:ilvl w:val="0"/>
          <w:numId w:val="8"/>
        </w:numPr>
        <w:autoSpaceDE w:val="0"/>
        <w:jc w:val="both"/>
        <w:textAlignment w:val="auto"/>
        <w:rPr>
          <w:rFonts w:eastAsia="Calibri" w:cs="Times New Roman"/>
          <w:kern w:val="0"/>
          <w:lang w:eastAsia="en-US" w:bidi="ar-SA"/>
        </w:rPr>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201352" w:rsidRPr="006830CF">
        <w:rPr>
          <w:rFonts w:eastAsia="Calibri" w:cs="Times New Roman"/>
          <w:kern w:val="0"/>
          <w:lang w:eastAsia="en-US" w:bidi="ar-SA"/>
        </w:rPr>
        <w:t>Z</w:t>
      </w:r>
      <w:r w:rsidRPr="006830CF">
        <w:rPr>
          <w:rFonts w:eastAsia="Calibri" w:cs="Times New Roman"/>
          <w:kern w:val="0"/>
          <w:lang w:eastAsia="en-US" w:bidi="ar-SA"/>
        </w:rPr>
        <w:t xml:space="preserve">ałącznik nr 1 </w:t>
      </w:r>
      <w:r w:rsidR="00DD55DC" w:rsidRPr="006830CF">
        <w:rPr>
          <w:rFonts w:eastAsia="Calibri" w:cs="Times New Roman"/>
          <w:kern w:val="0"/>
          <w:lang w:eastAsia="en-US" w:bidi="ar-SA"/>
        </w:rPr>
        <w:t xml:space="preserve">do </w:t>
      </w:r>
      <w:r w:rsidR="00A3081F" w:rsidRPr="006830CF">
        <w:rPr>
          <w:rFonts w:eastAsia="Calibri" w:cs="Times New Roman"/>
          <w:kern w:val="0"/>
          <w:lang w:eastAsia="en-US" w:bidi="ar-SA"/>
        </w:rPr>
        <w:t>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0064A1EC" w:rsidR="00672C53" w:rsidRPr="00082EF2" w:rsidRDefault="00AC0F13" w:rsidP="00A3081F">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00A3081F">
        <w:rPr>
          <w:rFonts w:eastAsia="DejaVuSans" w:cs="Times New Roman"/>
          <w:b/>
        </w:rPr>
        <w:t xml:space="preserve">MEBLI DO PRACOWNI ZAWODOWYCH </w:t>
      </w:r>
      <w:r>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6D33A4">
        <w:rPr>
          <w:rFonts w:eastAsia="Calibri" w:cs="Times New Roman"/>
          <w:b/>
          <w:bCs/>
          <w:color w:val="000000" w:themeColor="text1"/>
          <w:kern w:val="0"/>
          <w:shd w:val="clear" w:color="auto" w:fill="FFFFFF" w:themeFill="background1"/>
          <w:lang w:eastAsia="en-US" w:bidi="ar-SA"/>
        </w:rPr>
        <w:t>nr 11</w:t>
      </w:r>
      <w:r w:rsidR="00A3081F" w:rsidRPr="00A03F17">
        <w:rPr>
          <w:rFonts w:eastAsia="Calibri" w:cs="Times New Roman"/>
          <w:b/>
          <w:bCs/>
          <w:color w:val="000000" w:themeColor="text1"/>
          <w:kern w:val="0"/>
          <w:shd w:val="clear" w:color="auto" w:fill="FFFFFF" w:themeFill="background1"/>
          <w:lang w:eastAsia="en-US" w:bidi="ar-SA"/>
        </w:rPr>
        <w:t>/2021</w:t>
      </w:r>
      <w:r w:rsidRPr="00A03F17">
        <w:rPr>
          <w:rFonts w:eastAsia="Calibri" w:cs="Times New Roman"/>
          <w:b/>
          <w:bCs/>
          <w:color w:val="000000" w:themeColor="text1"/>
          <w:kern w:val="0"/>
          <w:shd w:val="clear" w:color="auto" w:fill="FFFFFF" w:themeFill="background1"/>
          <w:lang w:eastAsia="en-US" w:bidi="ar-SA"/>
        </w:rPr>
        <w:t xml:space="preserve"> </w:t>
      </w:r>
      <w:r w:rsidRPr="00A03F17">
        <w:rPr>
          <w:rFonts w:eastAsia="Calibri" w:cs="Times New Roman"/>
          <w:b/>
          <w:color w:val="000000" w:themeColor="text1"/>
          <w:kern w:val="0"/>
          <w:shd w:val="clear" w:color="auto" w:fill="FFFFFF" w:themeFill="background1"/>
          <w:lang w:eastAsia="en-US" w:bidi="ar-SA"/>
        </w:rPr>
        <w:t>w</w:t>
      </w:r>
      <w:r w:rsidRPr="00082EF2">
        <w:rPr>
          <w:rFonts w:eastAsia="Calibri" w:cs="Times New Roman"/>
          <w:b/>
          <w:color w:val="000000" w:themeColor="text1"/>
          <w:kern w:val="0"/>
          <w:lang w:eastAsia="en-US" w:bidi="ar-SA"/>
        </w:rPr>
        <w:t xml:space="preserve"> projekcie</w:t>
      </w:r>
      <w:r w:rsidRPr="00082EF2">
        <w:rPr>
          <w:rFonts w:eastAsia="Calibri" w:cs="Times New Roman"/>
          <w:color w:val="000000" w:themeColor="text1"/>
          <w:kern w:val="0"/>
          <w:lang w:eastAsia="en-US" w:bidi="ar-SA"/>
        </w:rPr>
        <w:t xml:space="preserve"> </w:t>
      </w:r>
      <w:r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Pr="00082EF2">
        <w:rPr>
          <w:rFonts w:eastAsia="Calibri" w:cs="Times New Roman"/>
          <w:b/>
          <w:bCs/>
          <w:color w:val="000000" w:themeColor="text1"/>
          <w:kern w:val="0"/>
          <w:lang w:eastAsia="en-US" w:bidi="ar-SA"/>
        </w:rPr>
        <w:t xml:space="preserve">” </w:t>
      </w:r>
      <w:r w:rsidR="00B42F5D" w:rsidRPr="00082EF2">
        <w:rPr>
          <w:rFonts w:eastAsia="Calibri" w:cs="Times New Roman"/>
          <w:b/>
          <w:bCs/>
          <w:color w:val="000000" w:themeColor="text1"/>
          <w:kern w:val="0"/>
          <w:lang w:eastAsia="en-US" w:bidi="ar-SA"/>
        </w:rPr>
        <w:br/>
      </w:r>
      <w:r w:rsidRPr="00082EF2">
        <w:rPr>
          <w:rFonts w:eastAsia="Calibri" w:cs="Times New Roman"/>
          <w:b/>
          <w:bCs/>
          <w:color w:val="000000" w:themeColor="text1"/>
          <w:kern w:val="0"/>
          <w:lang w:eastAsia="en-US" w:bidi="ar-SA"/>
        </w:rPr>
        <w:t>w ramach RPO WSL na lata 2014-2020 (EFS).</w:t>
      </w:r>
    </w:p>
    <w:p w14:paraId="1BDE40C5" w14:textId="03E263FC" w:rsidR="00782E15" w:rsidRPr="00D4201C" w:rsidRDefault="00503444" w:rsidP="00D4201C">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390622BE" w14:textId="220EF45F" w:rsidR="006830CF" w:rsidRDefault="006830CF">
      <w:pPr>
        <w:widowControl/>
        <w:tabs>
          <w:tab w:val="left" w:pos="6534"/>
        </w:tabs>
        <w:autoSpaceDE w:val="0"/>
        <w:textAlignment w:val="auto"/>
        <w:rPr>
          <w:rFonts w:eastAsia="Calibri" w:cs="Times New Roman"/>
          <w:color w:val="000000" w:themeColor="text1"/>
          <w:kern w:val="0"/>
          <w:lang w:eastAsia="en-US" w:bidi="ar-SA"/>
        </w:rPr>
      </w:pPr>
    </w:p>
    <w:p w14:paraId="38679631" w14:textId="77777777"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1FF81561" w:rsidR="00672C53" w:rsidRPr="00082EF2" w:rsidRDefault="007B2B9B" w:rsidP="00A3081F">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 xml:space="preserve">Oferty należy składać do </w:t>
      </w:r>
      <w:r w:rsidR="00503444" w:rsidRPr="00A03F17">
        <w:rPr>
          <w:rFonts w:eastAsia="Calibri" w:cs="Times New Roman"/>
          <w:color w:val="000000" w:themeColor="text1"/>
          <w:kern w:val="0"/>
          <w:lang w:eastAsia="en-US" w:bidi="ar-SA"/>
        </w:rPr>
        <w:t>dnia</w:t>
      </w:r>
      <w:r w:rsidR="00A03F17" w:rsidRPr="00A03F17">
        <w:rPr>
          <w:rFonts w:eastAsia="Calibri" w:cs="Times New Roman"/>
          <w:color w:val="000000" w:themeColor="text1"/>
          <w:kern w:val="0"/>
          <w:lang w:eastAsia="en-US" w:bidi="ar-SA"/>
        </w:rPr>
        <w:t xml:space="preserve"> </w:t>
      </w:r>
      <w:r w:rsidR="00A03F17" w:rsidRPr="00DB380E">
        <w:rPr>
          <w:rFonts w:eastAsia="Calibri" w:cs="Times New Roman"/>
          <w:b/>
          <w:color w:val="000000" w:themeColor="text1"/>
          <w:kern w:val="0"/>
          <w:lang w:eastAsia="en-US" w:bidi="ar-SA"/>
        </w:rPr>
        <w:t>0</w:t>
      </w:r>
      <w:r w:rsidR="00D4201C">
        <w:rPr>
          <w:rFonts w:eastAsia="Calibri" w:cs="Times New Roman"/>
          <w:b/>
          <w:color w:val="000000" w:themeColor="text1"/>
          <w:kern w:val="0"/>
          <w:lang w:eastAsia="en-US" w:bidi="ar-SA"/>
        </w:rPr>
        <w:t>9</w:t>
      </w:r>
      <w:r w:rsidR="006D33A4">
        <w:rPr>
          <w:rFonts w:eastAsia="Calibri" w:cs="Times New Roman"/>
          <w:b/>
          <w:color w:val="000000" w:themeColor="text1"/>
          <w:kern w:val="0"/>
          <w:lang w:eastAsia="en-US" w:bidi="ar-SA"/>
        </w:rPr>
        <w:t>.09</w:t>
      </w:r>
      <w:r w:rsidR="00A03F17" w:rsidRPr="00DB380E">
        <w:rPr>
          <w:rFonts w:eastAsia="Calibri" w:cs="Times New Roman"/>
          <w:b/>
          <w:color w:val="000000" w:themeColor="text1"/>
          <w:kern w:val="0"/>
          <w:lang w:eastAsia="en-US" w:bidi="ar-SA"/>
        </w:rPr>
        <w:t>.</w:t>
      </w:r>
      <w:r w:rsidR="00A3081F" w:rsidRPr="00DB380E">
        <w:rPr>
          <w:rFonts w:eastAsia="Calibri" w:cs="Times New Roman"/>
          <w:b/>
          <w:color w:val="000000" w:themeColor="text1"/>
          <w:kern w:val="0"/>
          <w:lang w:eastAsia="en-US" w:bidi="ar-SA"/>
        </w:rPr>
        <w:t>2021</w:t>
      </w:r>
      <w:r w:rsidR="00503444" w:rsidRPr="00DB380E">
        <w:rPr>
          <w:rFonts w:eastAsia="Calibri" w:cs="Times New Roman"/>
          <w:b/>
          <w:color w:val="000000" w:themeColor="text1"/>
          <w:kern w:val="0"/>
          <w:lang w:eastAsia="en-US" w:bidi="ar-SA"/>
        </w:rPr>
        <w:t>r</w:t>
      </w:r>
      <w:r w:rsidR="00503444" w:rsidRPr="00082EF2">
        <w:rPr>
          <w:rFonts w:eastAsia="Calibri" w:cs="Times New Roman"/>
          <w:color w:val="000000" w:themeColor="text1"/>
          <w:kern w:val="0"/>
          <w:lang w:eastAsia="en-US" w:bidi="ar-SA"/>
        </w:rPr>
        <w:t xml:space="preserve">.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741E66CE" w14:textId="40DB0126" w:rsidR="00525BE3" w:rsidRDefault="00503444" w:rsidP="00D4201C">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2CC7EDD1" w14:textId="77777777" w:rsidR="00D4201C" w:rsidRPr="00D4201C" w:rsidRDefault="00D4201C" w:rsidP="00D4201C">
      <w:pPr>
        <w:widowControl/>
        <w:autoSpaceDE w:val="0"/>
        <w:jc w:val="both"/>
        <w:textAlignment w:val="auto"/>
        <w:rPr>
          <w:rFonts w:eastAsia="Calibri" w:cs="Times New Roman"/>
          <w:kern w:val="0"/>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lastRenderedPageBreak/>
        <w:t xml:space="preserve">11. </w:t>
      </w:r>
      <w:r w:rsidRPr="00F601F9">
        <w:rPr>
          <w:rFonts w:eastAsia="Calibri" w:cs="Times New Roman"/>
          <w:b/>
          <w:bCs/>
          <w:kern w:val="0"/>
          <w:u w:val="single"/>
          <w:lang w:eastAsia="en-US" w:bidi="ar-SA"/>
        </w:rPr>
        <w:t>OPIS SPOSOBU OBLICZENIA CENY</w:t>
      </w:r>
    </w:p>
    <w:p w14:paraId="22AECC2B" w14:textId="0D91E45E" w:rsidR="0013554F" w:rsidRPr="00791D96" w:rsidRDefault="00CF6C04" w:rsidP="00791D96">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sidRPr="00791D96">
        <w:rPr>
          <w:rFonts w:eastAsia="Calibri" w:cs="Times New Roman"/>
          <w:kern w:val="0"/>
          <w:lang w:eastAsia="en-US" w:bidi="ar-SA"/>
        </w:rPr>
        <w:t>Załącznik 1 do zapytania ofertowego;</w:t>
      </w:r>
    </w:p>
    <w:p w14:paraId="2A6C3D34" w14:textId="76AF6651" w:rsidR="009C499F" w:rsidRPr="00791D96" w:rsidRDefault="00503444" w:rsidP="00791D96">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6625C30B" w:rsidR="00056F0F" w:rsidRPr="00954566" w:rsidRDefault="00C95D61" w:rsidP="00A3081F">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6B89816B" w14:textId="0B6B89AB" w:rsidR="00B646AE" w:rsidRDefault="00443F09" w:rsidP="00D4201C">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47D95800" w14:textId="2AD99B47" w:rsidR="00E3179C" w:rsidRPr="00E76DED" w:rsidRDefault="00E76DED" w:rsidP="00E76DED">
      <w:pPr>
        <w:widowControl/>
        <w:suppressAutoHyphens w:val="0"/>
        <w:autoSpaceDE w:val="0"/>
        <w:adjustRightInd w:val="0"/>
        <w:spacing w:after="77"/>
        <w:jc w:val="both"/>
        <w:textAlignment w:val="auto"/>
        <w:rPr>
          <w:rFonts w:asciiTheme="majorBidi" w:hAnsiTheme="majorBidi" w:cstheme="majorBidi"/>
          <w:b/>
          <w:bCs/>
          <w:color w:val="000000" w:themeColor="text1"/>
        </w:rPr>
      </w:pPr>
      <w:r>
        <w:rPr>
          <w:rFonts w:asciiTheme="majorBidi" w:hAnsiTheme="majorBidi" w:cstheme="majorBidi"/>
          <w:b/>
          <w:bCs/>
          <w:color w:val="000000" w:themeColor="text1"/>
        </w:rPr>
        <w:t xml:space="preserve">a) </w:t>
      </w:r>
      <w:r w:rsidR="00443F09" w:rsidRPr="00E76DED">
        <w:rPr>
          <w:rFonts w:asciiTheme="majorBidi" w:hAnsiTheme="majorBidi" w:cstheme="majorBidi"/>
          <w:b/>
          <w:bCs/>
          <w:color w:val="000000" w:themeColor="text1"/>
        </w:rPr>
        <w:t>Kryterium ceny oferty</w:t>
      </w:r>
      <w:r w:rsidR="00443F09" w:rsidRPr="00E76DED">
        <w:rPr>
          <w:rFonts w:asciiTheme="majorBidi" w:hAnsiTheme="majorBidi" w:cstheme="majorBidi"/>
          <w:color w:val="000000" w:themeColor="text1"/>
        </w:rPr>
        <w:t xml:space="preserve"> będzie rozpatrywane na podstawie ceny oferty podanej przez Wy</w:t>
      </w:r>
      <w:r w:rsidR="00B26DBB" w:rsidRPr="00E76DED">
        <w:rPr>
          <w:rFonts w:asciiTheme="majorBidi" w:hAnsiTheme="majorBidi" w:cstheme="majorBidi"/>
          <w:color w:val="000000" w:themeColor="text1"/>
        </w:rPr>
        <w:t>konawcę na formularzu ofertowym, stanowiącym Załącznik nr 1A do Zapytania ofertowego.</w:t>
      </w:r>
      <w:r w:rsidR="00443F09" w:rsidRPr="00E76DED">
        <w:rPr>
          <w:rFonts w:asciiTheme="majorBidi" w:hAnsiTheme="majorBidi" w:cstheme="majorBidi"/>
          <w:color w:val="000000" w:themeColor="text1"/>
        </w:rPr>
        <w:t xml:space="preserve"> Punkty za kryterium ceny oferty oblicza się wg poniższego wzoru: </w:t>
      </w:r>
    </w:p>
    <w:p w14:paraId="7811CCBE" w14:textId="77777777" w:rsidR="00443F09" w:rsidRPr="00E76DED" w:rsidRDefault="00443F09" w:rsidP="00E76DED">
      <w:pPr>
        <w:widowControl/>
        <w:suppressAutoHyphens w:val="0"/>
        <w:autoSpaceDE w:val="0"/>
        <w:adjustRightInd w:val="0"/>
        <w:spacing w:after="77"/>
        <w:jc w:val="both"/>
        <w:textAlignment w:val="auto"/>
        <w:rPr>
          <w:rFonts w:asciiTheme="majorBidi" w:hAnsiTheme="majorBidi" w:cstheme="majorBidi"/>
          <w:b/>
          <w:bCs/>
          <w:color w:val="000000" w:themeColor="text1"/>
        </w:rPr>
      </w:pPr>
      <w:r w:rsidRPr="00E76DED">
        <w:rPr>
          <w:rFonts w:asciiTheme="majorBidi" w:hAnsiTheme="majorBidi" w:cstheme="majorBidi"/>
          <w:b/>
          <w:bCs/>
          <w:color w:val="000000" w:themeColor="text1"/>
        </w:rPr>
        <w:t>Wartość punktowa = (cena najniższa spośród złożonych ofert/cena oferty bada</w:t>
      </w:r>
      <w:r w:rsidR="00B0346C" w:rsidRPr="00E76DED">
        <w:rPr>
          <w:rFonts w:asciiTheme="majorBidi" w:hAnsiTheme="majorBidi" w:cstheme="majorBidi"/>
          <w:b/>
          <w:bCs/>
          <w:color w:val="000000" w:themeColor="text1"/>
        </w:rPr>
        <w:t>nej) x 100 pkt x 0,8</w:t>
      </w:r>
      <w:r w:rsidRPr="00E76DED">
        <w:rPr>
          <w:rFonts w:asciiTheme="majorBidi" w:hAnsiTheme="majorBidi" w:cstheme="majorBidi"/>
          <w:b/>
          <w:bCs/>
          <w:color w:val="000000" w:themeColor="text1"/>
        </w:rPr>
        <w:t>0</w:t>
      </w:r>
    </w:p>
    <w:p w14:paraId="5DE87F92" w14:textId="77777777" w:rsidR="00443F09" w:rsidRPr="00E76DED" w:rsidRDefault="00443F09"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sidRPr="00E76DED">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37A11C8D" w:rsidR="00443F09" w:rsidRPr="00E76DED" w:rsidRDefault="00E76DED"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b/>
          <w:bCs/>
          <w:color w:val="000000" w:themeColor="text1"/>
        </w:rPr>
        <w:t xml:space="preserve">b) </w:t>
      </w:r>
      <w:r w:rsidR="00443F09" w:rsidRPr="00E76DED">
        <w:rPr>
          <w:rFonts w:asciiTheme="majorBidi" w:hAnsiTheme="majorBidi" w:cstheme="majorBidi"/>
          <w:b/>
          <w:bCs/>
          <w:color w:val="000000" w:themeColor="text1"/>
        </w:rPr>
        <w:t>Kryterium terminu</w:t>
      </w:r>
      <w:r w:rsidR="005C229C" w:rsidRPr="00E76DED">
        <w:rPr>
          <w:rFonts w:asciiTheme="majorBidi" w:hAnsiTheme="majorBidi" w:cstheme="majorBidi"/>
          <w:b/>
          <w:bCs/>
          <w:color w:val="000000" w:themeColor="text1"/>
        </w:rPr>
        <w:t xml:space="preserve"> dostawy </w:t>
      </w:r>
      <w:r w:rsidR="00443F09" w:rsidRPr="00E76DED">
        <w:rPr>
          <w:rFonts w:asciiTheme="majorBidi" w:hAnsiTheme="majorBidi" w:cstheme="majorBidi"/>
          <w:color w:val="000000" w:themeColor="text1"/>
        </w:rPr>
        <w:t xml:space="preserve">– oferta będzie oceniona na podstawie terminu </w:t>
      </w:r>
      <w:r w:rsidR="005C229C" w:rsidRPr="00E76DED">
        <w:rPr>
          <w:rFonts w:asciiTheme="majorBidi" w:hAnsiTheme="majorBidi" w:cstheme="majorBidi"/>
          <w:color w:val="000000" w:themeColor="text1"/>
        </w:rPr>
        <w:t xml:space="preserve">dostawy </w:t>
      </w:r>
      <w:r w:rsidR="00443F09" w:rsidRPr="00E76DED">
        <w:rPr>
          <w:rFonts w:asciiTheme="majorBidi" w:hAnsiTheme="majorBidi" w:cstheme="majorBidi"/>
          <w:color w:val="000000" w:themeColor="text1"/>
        </w:rPr>
        <w:t xml:space="preserve">zamówienia podanego przez Wykonawcę na formularzu ofertowym. Do wyliczeń </w:t>
      </w:r>
      <w:r w:rsidR="00EE5EF2" w:rsidRPr="00E76DED">
        <w:rPr>
          <w:rFonts w:asciiTheme="majorBidi" w:hAnsiTheme="majorBidi" w:cstheme="majorBidi"/>
          <w:color w:val="000000" w:themeColor="text1"/>
        </w:rPr>
        <w:br/>
      </w:r>
      <w:r w:rsidR="00443F09" w:rsidRPr="00E76DED">
        <w:rPr>
          <w:rFonts w:asciiTheme="majorBidi" w:hAnsiTheme="majorBidi" w:cstheme="majorBidi"/>
          <w:color w:val="000000" w:themeColor="text1"/>
        </w:rPr>
        <w:t>zostanie przyjęta następująca punktacja</w:t>
      </w:r>
      <w:r w:rsidR="00AD6D14" w:rsidRPr="00E76DED">
        <w:rPr>
          <w:rFonts w:asciiTheme="majorBidi" w:hAnsiTheme="majorBidi" w:cstheme="majorBidi"/>
          <w:color w:val="000000" w:themeColor="text1"/>
        </w:rPr>
        <w:t xml:space="preserve"> </w:t>
      </w:r>
      <w:r w:rsidR="00443F09" w:rsidRPr="00E76DED">
        <w:rPr>
          <w:rFonts w:asciiTheme="majorBidi" w:hAnsiTheme="majorBidi" w:cstheme="majorBidi"/>
          <w:color w:val="000000" w:themeColor="text1"/>
        </w:rPr>
        <w:t>:</w:t>
      </w:r>
    </w:p>
    <w:p w14:paraId="3A81BEEA" w14:textId="77777777" w:rsidR="00443F09" w:rsidRPr="00082EF2" w:rsidRDefault="00443F09"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do 7</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Pr="00082EF2">
        <w:rPr>
          <w:rFonts w:asciiTheme="majorBidi" w:hAnsiTheme="majorBidi" w:cstheme="majorBidi"/>
          <w:color w:val="000000" w:themeColor="text1"/>
        </w:rPr>
        <w:t>- 20 pkt.</w:t>
      </w:r>
    </w:p>
    <w:p w14:paraId="1E85F7D1" w14:textId="77777777" w:rsidR="00443F09" w:rsidRPr="00082EF2" w:rsidRDefault="00443F09"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8 do 15</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5C229C" w:rsidRPr="00082EF2">
        <w:rPr>
          <w:rFonts w:asciiTheme="majorBidi" w:hAnsiTheme="majorBidi" w:cstheme="majorBidi"/>
          <w:color w:val="000000" w:themeColor="text1"/>
        </w:rPr>
        <w:t>- 10</w:t>
      </w:r>
      <w:r w:rsidRPr="00082EF2">
        <w:rPr>
          <w:rFonts w:asciiTheme="majorBidi" w:hAnsiTheme="majorBidi" w:cstheme="majorBidi"/>
          <w:color w:val="000000" w:themeColor="text1"/>
        </w:rPr>
        <w:t xml:space="preserve"> pkt.</w:t>
      </w:r>
    </w:p>
    <w:p w14:paraId="1480DA7B" w14:textId="77777777" w:rsidR="008C7792" w:rsidRDefault="00443F09"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16 do 21</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7777" w:rsidR="005C229C" w:rsidRDefault="00443F09" w:rsidP="00E76DED">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lastRenderedPageBreak/>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76DED">
      <w:pPr>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1D28D7FB" w14:textId="076FADBE" w:rsidR="0027740F" w:rsidRPr="00B0346C" w:rsidRDefault="00484D92" w:rsidP="00A3081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r w:rsidR="0027740F">
        <w:rPr>
          <w:rFonts w:cs="Times New Roman"/>
          <w:color w:val="000000"/>
          <w:kern w:val="0"/>
          <w:lang w:bidi="ar-SA"/>
        </w:rPr>
        <w:t xml:space="preserve"> </w:t>
      </w:r>
    </w:p>
    <w:p w14:paraId="68D49AEF" w14:textId="6492383B" w:rsidR="00B26DBB" w:rsidRDefault="00B26DBB"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lastRenderedPageBreak/>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30F6E351" w14:textId="1598528A" w:rsidR="00A3081F" w:rsidRDefault="00BA3C92" w:rsidP="00791D96">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153F8F07" w:rsidR="00DB2F3A" w:rsidRDefault="00DB2F3A" w:rsidP="00AD10F4">
      <w:pPr>
        <w:widowControl/>
        <w:autoSpaceDE w:val="0"/>
        <w:textAlignment w:val="auto"/>
        <w:rPr>
          <w:rFonts w:eastAsia="Calibri" w:cs="Times New Roman"/>
          <w:b/>
          <w:kern w:val="0"/>
          <w:u w:val="single"/>
          <w:lang w:eastAsia="en-US" w:bidi="ar-SA"/>
        </w:rPr>
      </w:pPr>
    </w:p>
    <w:p w14:paraId="29CD7E83" w14:textId="4FCB6619"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4FC77707" w:rsidR="00672C53" w:rsidRDefault="006D2E12" w:rsidP="00E564B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6D33A4">
        <w:rPr>
          <w:rFonts w:eastAsia="Calibri" w:cs="Times New Roman"/>
          <w:color w:val="000000" w:themeColor="text1"/>
          <w:kern w:val="0"/>
          <w:lang w:eastAsia="en-US" w:bidi="ar-SA"/>
        </w:rPr>
        <w:t>1</w:t>
      </w:r>
      <w:r w:rsidR="00A03F17">
        <w:rPr>
          <w:rFonts w:eastAsia="Calibri" w:cs="Times New Roman"/>
          <w:color w:val="000000" w:themeColor="text1"/>
          <w:kern w:val="0"/>
          <w:lang w:eastAsia="en-US" w:bidi="ar-SA"/>
        </w:rPr>
        <w:t>7.09.2021</w:t>
      </w:r>
      <w:r w:rsidR="00503444" w:rsidRPr="00082EF2">
        <w:rPr>
          <w:rFonts w:eastAsia="Calibri" w:cs="Times New Roman"/>
          <w:color w:val="000000" w:themeColor="text1"/>
          <w:kern w:val="0"/>
          <w:lang w:eastAsia="en-US" w:bidi="ar-SA"/>
        </w:rPr>
        <w:t xml:space="preserve">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2628E64" w14:textId="63FC572B" w:rsidR="007D3E31" w:rsidRPr="00DB466A" w:rsidRDefault="00394320" w:rsidP="00DB466A">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r w:rsidR="00DB380E">
        <w:rPr>
          <w:i/>
          <w:sz w:val="20"/>
          <w:szCs w:val="20"/>
        </w:rPr>
        <w:t xml:space="preserve">             </w:t>
      </w:r>
      <w:r>
        <w:rPr>
          <w:i/>
          <w:sz w:val="20"/>
          <w:szCs w:val="20"/>
        </w:rPr>
        <w:t xml:space="preserve"> Ewa Bartosi</w:t>
      </w:r>
      <w:r w:rsidR="00E608B5">
        <w:rPr>
          <w:i/>
          <w:sz w:val="20"/>
          <w:szCs w:val="20"/>
        </w:rPr>
        <w:t>ńska</w:t>
      </w: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2A213B1C" w14:textId="1E15FDDA" w:rsidR="005C3AB2" w:rsidRDefault="00503444" w:rsidP="00A3081F">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 xml:space="preserve">1. Załącznik nr 1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w:t>
      </w:r>
    </w:p>
    <w:p w14:paraId="6E7FB3F6" w14:textId="6AA6D985" w:rsidR="00AC77C2" w:rsidRPr="00984254" w:rsidRDefault="00E94825" w:rsidP="00984254">
      <w:pPr>
        <w:widowControl/>
        <w:autoSpaceDE w:val="0"/>
        <w:jc w:val="both"/>
        <w:textAlignment w:val="auto"/>
      </w:pPr>
      <w:r>
        <w:t>2</w:t>
      </w:r>
      <w:r w:rsidR="00984254">
        <w:t>.</w:t>
      </w:r>
      <w:r w:rsidR="00984254">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2725AA97" w:rsidR="00792F1A" w:rsidRPr="00DC52B2" w:rsidRDefault="00E94825"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3</w:t>
      </w:r>
      <w:r w:rsidR="00503444" w:rsidRPr="00AC77C2">
        <w:rPr>
          <w:rFonts w:eastAsia="Calibri" w:cs="Times New Roman"/>
          <w:bCs/>
          <w:kern w:val="0"/>
          <w:lang w:eastAsia="en-US" w:bidi="ar-SA"/>
        </w:rPr>
        <w:t xml:space="preserve">. Załącznik nr </w:t>
      </w:r>
      <w:r w:rsidR="00984254">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498D28A7" w:rsidR="00792F1A" w:rsidRDefault="00792F1A" w:rsidP="00C254E6">
      <w:pPr>
        <w:pStyle w:val="Standard"/>
        <w:rPr>
          <w:rFonts w:cs="Times New Roman"/>
        </w:rPr>
      </w:pPr>
    </w:p>
    <w:p w14:paraId="475D5EC4" w14:textId="63BC30DD" w:rsidR="00A3081F" w:rsidRDefault="00A3081F" w:rsidP="00C254E6">
      <w:pPr>
        <w:pStyle w:val="Standard"/>
        <w:rPr>
          <w:rFonts w:cs="Times New Roman"/>
        </w:rPr>
      </w:pPr>
    </w:p>
    <w:p w14:paraId="45AB74DD" w14:textId="26119623" w:rsidR="00A3081F" w:rsidRDefault="00A3081F" w:rsidP="00C254E6">
      <w:pPr>
        <w:pStyle w:val="Standard"/>
        <w:rPr>
          <w:rFonts w:cs="Times New Roman"/>
        </w:rPr>
      </w:pPr>
    </w:p>
    <w:p w14:paraId="0BB97D88" w14:textId="1A7226A2" w:rsidR="00A3081F" w:rsidRDefault="00A3081F" w:rsidP="00C254E6">
      <w:pPr>
        <w:pStyle w:val="Standard"/>
        <w:rPr>
          <w:rFonts w:cs="Times New Roman"/>
        </w:rPr>
      </w:pPr>
    </w:p>
    <w:p w14:paraId="2840C375" w14:textId="161829F4" w:rsidR="00A3081F" w:rsidRDefault="00A3081F" w:rsidP="00C254E6">
      <w:pPr>
        <w:pStyle w:val="Standard"/>
        <w:rPr>
          <w:rFonts w:cs="Times New Roman"/>
        </w:rPr>
      </w:pPr>
    </w:p>
    <w:p w14:paraId="380E39FA" w14:textId="0BCDAFA4" w:rsidR="00F6527C" w:rsidRDefault="00F6527C" w:rsidP="00C254E6">
      <w:pPr>
        <w:pStyle w:val="Standard"/>
        <w:rPr>
          <w:rFonts w:cs="Times New Roman"/>
        </w:rPr>
      </w:pPr>
    </w:p>
    <w:p w14:paraId="6CD7CD20" w14:textId="77777777" w:rsidR="00F6527C" w:rsidRDefault="00F6527C" w:rsidP="00C254E6">
      <w:pPr>
        <w:pStyle w:val="Standard"/>
        <w:rPr>
          <w:rFonts w:cs="Times New Roman"/>
        </w:rPr>
      </w:pPr>
    </w:p>
    <w:p w14:paraId="00FC4BC0" w14:textId="5C7D681B" w:rsidR="00A3081F" w:rsidRDefault="00A3081F" w:rsidP="00C254E6">
      <w:pPr>
        <w:pStyle w:val="Standard"/>
        <w:rPr>
          <w:rFonts w:cs="Times New Roman"/>
        </w:rPr>
      </w:pPr>
    </w:p>
    <w:p w14:paraId="520FCDDE" w14:textId="4BFC996D" w:rsidR="00A3081F" w:rsidRDefault="00A3081F" w:rsidP="00C254E6">
      <w:pPr>
        <w:pStyle w:val="Standard"/>
        <w:rPr>
          <w:rFonts w:cs="Times New Roman"/>
        </w:rPr>
      </w:pPr>
    </w:p>
    <w:p w14:paraId="3496B53A" w14:textId="55C1B9AD" w:rsidR="008A2D86" w:rsidRDefault="008A2D86" w:rsidP="00C254E6">
      <w:pPr>
        <w:pStyle w:val="Standard"/>
        <w:rPr>
          <w:rFonts w:cs="Times New Roman"/>
        </w:rPr>
      </w:pPr>
    </w:p>
    <w:p w14:paraId="03FD05E2" w14:textId="4F2F0228" w:rsidR="008A2D86" w:rsidRDefault="008A2D86" w:rsidP="00C254E6">
      <w:pPr>
        <w:pStyle w:val="Standard"/>
        <w:rPr>
          <w:rFonts w:cs="Times New Roman"/>
        </w:rPr>
      </w:pPr>
    </w:p>
    <w:p w14:paraId="5972A8C6" w14:textId="7AED76F8" w:rsidR="008A2D86" w:rsidRDefault="008A2D86" w:rsidP="00C254E6">
      <w:pPr>
        <w:pStyle w:val="Standard"/>
        <w:rPr>
          <w:rFonts w:cs="Times New Roman"/>
        </w:rPr>
      </w:pPr>
    </w:p>
    <w:p w14:paraId="02FA0DFF" w14:textId="7687619C" w:rsidR="008A2D86" w:rsidRDefault="008A2D86" w:rsidP="00C254E6">
      <w:pPr>
        <w:pStyle w:val="Standard"/>
        <w:rPr>
          <w:rFonts w:cs="Times New Roman"/>
        </w:rPr>
      </w:pPr>
    </w:p>
    <w:p w14:paraId="42B88E4A" w14:textId="6909DBED" w:rsidR="008A2D86" w:rsidRDefault="008A2D86" w:rsidP="00C254E6">
      <w:pPr>
        <w:pStyle w:val="Standard"/>
        <w:rPr>
          <w:rFonts w:cs="Times New Roman"/>
        </w:rPr>
      </w:pPr>
    </w:p>
    <w:p w14:paraId="3A46EFC9" w14:textId="216B4938" w:rsidR="008A2D86" w:rsidRDefault="008A2D86" w:rsidP="00C254E6">
      <w:pPr>
        <w:pStyle w:val="Standard"/>
        <w:rPr>
          <w:rFonts w:cs="Times New Roman"/>
        </w:rPr>
      </w:pPr>
    </w:p>
    <w:p w14:paraId="2BE49CE5" w14:textId="1066E401" w:rsidR="008A2D86" w:rsidRDefault="008A2D86" w:rsidP="00C254E6">
      <w:pPr>
        <w:pStyle w:val="Standard"/>
        <w:rPr>
          <w:rFonts w:cs="Times New Roman"/>
        </w:rPr>
      </w:pPr>
    </w:p>
    <w:p w14:paraId="5645A5D2" w14:textId="551C5607" w:rsidR="008A2D86" w:rsidRDefault="008A2D86" w:rsidP="00C254E6">
      <w:pPr>
        <w:pStyle w:val="Standard"/>
        <w:rPr>
          <w:rFonts w:cs="Times New Roman"/>
        </w:rPr>
      </w:pPr>
    </w:p>
    <w:p w14:paraId="3B1D3A30" w14:textId="07C541D8" w:rsidR="008A2D86" w:rsidRDefault="008A2D86" w:rsidP="00C254E6">
      <w:pPr>
        <w:pStyle w:val="Standard"/>
        <w:rPr>
          <w:rFonts w:cs="Times New Roman"/>
        </w:rPr>
      </w:pPr>
    </w:p>
    <w:p w14:paraId="357BAF18" w14:textId="77D6084C" w:rsidR="008A2D86" w:rsidRDefault="008A2D86" w:rsidP="00C254E6">
      <w:pPr>
        <w:pStyle w:val="Standard"/>
        <w:rPr>
          <w:rFonts w:cs="Times New Roman"/>
        </w:rPr>
      </w:pPr>
    </w:p>
    <w:p w14:paraId="69093422" w14:textId="2CCA0BD2" w:rsidR="008A2D86" w:rsidRDefault="008A2D86" w:rsidP="00C254E6">
      <w:pPr>
        <w:pStyle w:val="Standard"/>
        <w:rPr>
          <w:rFonts w:cs="Times New Roman"/>
        </w:rPr>
      </w:pPr>
    </w:p>
    <w:p w14:paraId="5E3453C0" w14:textId="66F22046" w:rsidR="008A2D86" w:rsidRDefault="008A2D86" w:rsidP="00C254E6">
      <w:pPr>
        <w:pStyle w:val="Standard"/>
        <w:rPr>
          <w:rFonts w:cs="Times New Roman"/>
        </w:rPr>
      </w:pPr>
    </w:p>
    <w:p w14:paraId="71CD0D85" w14:textId="77777777" w:rsidR="008A2D86" w:rsidRDefault="008A2D86" w:rsidP="00C254E6">
      <w:pPr>
        <w:pStyle w:val="Standard"/>
        <w:rPr>
          <w:rFonts w:cs="Times New Roman"/>
        </w:rPr>
      </w:pPr>
    </w:p>
    <w:p w14:paraId="18B60876" w14:textId="518620E9" w:rsidR="00A3081F" w:rsidRDefault="00A3081F" w:rsidP="00C254E6">
      <w:pPr>
        <w:pStyle w:val="Standard"/>
        <w:rPr>
          <w:rFonts w:cs="Times New Roman"/>
        </w:rPr>
      </w:pPr>
    </w:p>
    <w:p w14:paraId="322E207C" w14:textId="77777777" w:rsidR="006D33A4" w:rsidRDefault="006D33A4" w:rsidP="00C254E6">
      <w:pPr>
        <w:pStyle w:val="Standard"/>
        <w:rPr>
          <w:rFonts w:cs="Times New Roman"/>
        </w:rPr>
      </w:pPr>
    </w:p>
    <w:p w14:paraId="2EA0FFD4" w14:textId="77777777" w:rsidR="006D33A4" w:rsidRDefault="006D33A4" w:rsidP="00C254E6">
      <w:pPr>
        <w:pStyle w:val="Standard"/>
        <w:rPr>
          <w:rFonts w:cs="Times New Roman"/>
        </w:rPr>
      </w:pPr>
    </w:p>
    <w:p w14:paraId="71832621" w14:textId="77777777" w:rsidR="006D33A4" w:rsidRDefault="006D33A4" w:rsidP="00C254E6">
      <w:pPr>
        <w:pStyle w:val="Standard"/>
        <w:rPr>
          <w:rFonts w:cs="Times New Roman"/>
        </w:rPr>
      </w:pPr>
    </w:p>
    <w:p w14:paraId="4F5AB015" w14:textId="77777777" w:rsidR="006D33A4" w:rsidRDefault="006D33A4" w:rsidP="00C254E6">
      <w:pPr>
        <w:pStyle w:val="Standard"/>
        <w:rPr>
          <w:rFonts w:cs="Times New Roman"/>
        </w:rPr>
      </w:pPr>
    </w:p>
    <w:p w14:paraId="21A97E1C" w14:textId="1F293692" w:rsidR="00A3081F" w:rsidRDefault="00A3081F" w:rsidP="00C254E6">
      <w:pPr>
        <w:pStyle w:val="Standard"/>
        <w:rPr>
          <w:rFonts w:cs="Times New Roman"/>
        </w:rPr>
      </w:pPr>
    </w:p>
    <w:p w14:paraId="0B499813" w14:textId="66F28C8B" w:rsidR="000B74FE" w:rsidRDefault="000B74FE" w:rsidP="00A03F17">
      <w:pPr>
        <w:pStyle w:val="Standard"/>
        <w:rPr>
          <w:rFonts w:cs="Times New Roman"/>
        </w:rPr>
      </w:pPr>
    </w:p>
    <w:p w14:paraId="53279038" w14:textId="3864E8F7" w:rsidR="00672C53" w:rsidRPr="00EF56CE" w:rsidRDefault="00503444" w:rsidP="004E64C4">
      <w:pPr>
        <w:pStyle w:val="Standard"/>
        <w:jc w:val="right"/>
        <w:rPr>
          <w:rFonts w:cs="Times New Roman"/>
        </w:rPr>
      </w:pPr>
      <w:r w:rsidRPr="00EF56CE">
        <w:rPr>
          <w:rFonts w:cs="Times New Roman"/>
        </w:rPr>
        <w:lastRenderedPageBreak/>
        <w:t>Załącznik n</w:t>
      </w:r>
      <w:r w:rsidR="00BF113A">
        <w:rPr>
          <w:rFonts w:cs="Times New Roman"/>
        </w:rPr>
        <w:t>r 1 do zapyta</w:t>
      </w:r>
      <w:r w:rsidR="00D5370B">
        <w:rPr>
          <w:rFonts w:cs="Times New Roman"/>
        </w:rPr>
        <w:t xml:space="preserve">nia </w:t>
      </w:r>
      <w:r w:rsidR="00D5370B" w:rsidRPr="00A03F17">
        <w:rPr>
          <w:rFonts w:cs="Times New Roman"/>
        </w:rPr>
        <w:t xml:space="preserve">ofertowego </w:t>
      </w:r>
      <w:r w:rsidR="00D5370B" w:rsidRPr="00A03F17">
        <w:rPr>
          <w:rFonts w:cs="Times New Roman"/>
          <w:color w:val="000000" w:themeColor="text1"/>
        </w:rPr>
        <w:t xml:space="preserve">nr </w:t>
      </w:r>
      <w:r w:rsidR="006D33A4">
        <w:rPr>
          <w:rFonts w:cs="Times New Roman"/>
          <w:color w:val="000000" w:themeColor="text1"/>
        </w:rPr>
        <w:t>11</w:t>
      </w:r>
      <w:r w:rsidR="00791D96" w:rsidRPr="00A03F17">
        <w:rPr>
          <w:rFonts w:cs="Times New Roman"/>
          <w:color w:val="000000" w:themeColor="text1"/>
        </w:rPr>
        <w:t>/2021</w:t>
      </w:r>
      <w:r w:rsidR="00D5370B" w:rsidRPr="00082EF2">
        <w:rPr>
          <w:rFonts w:cs="Times New Roman"/>
          <w:color w:val="000000" w:themeColor="text1"/>
        </w:rPr>
        <w:t xml:space="preserve"> </w:t>
      </w:r>
    </w:p>
    <w:p w14:paraId="097E3306" w14:textId="77777777" w:rsidR="002B7BEC" w:rsidRDefault="002B7BEC" w:rsidP="002B7BEC">
      <w:pPr>
        <w:pStyle w:val="Standard"/>
        <w:rPr>
          <w:rFonts w:cs="Times New Roman"/>
          <w:b/>
          <w:sz w:val="28"/>
          <w:szCs w:val="28"/>
        </w:rPr>
      </w:pPr>
    </w:p>
    <w:p w14:paraId="497812DE" w14:textId="77777777"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14:paraId="1E78B680" w14:textId="77777777" w:rsidR="00672C53" w:rsidRDefault="00672C53">
      <w:pPr>
        <w:pStyle w:val="Standard"/>
        <w:rPr>
          <w:rFonts w:cs="Times New Roman"/>
        </w:rPr>
      </w:pP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2EF4136D" w:rsidR="00672C53" w:rsidRPr="00B57DAD" w:rsidRDefault="00503444" w:rsidP="00B57DAD">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5D6710B0" w14:textId="77777777" w:rsidR="00B57DAD" w:rsidRPr="00B57DAD" w:rsidRDefault="00B57DAD">
      <w:pPr>
        <w:pStyle w:val="Standard"/>
        <w:spacing w:line="360" w:lineRule="auto"/>
        <w:jc w:val="both"/>
        <w:rPr>
          <w:rFonts w:cs="Times New Roman"/>
          <w:b/>
          <w:sz w:val="14"/>
          <w:u w:val="single"/>
        </w:rPr>
      </w:pP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Default="00672C53">
      <w:pPr>
        <w:pStyle w:val="Standard"/>
        <w:spacing w:line="360" w:lineRule="auto"/>
        <w:rPr>
          <w:rFonts w:cs="Times New Roman"/>
          <w:sz w:val="10"/>
          <w:szCs w:val="10"/>
        </w:rPr>
      </w:pPr>
    </w:p>
    <w:p w14:paraId="1620ACC4" w14:textId="77777777" w:rsidR="005E5625" w:rsidRPr="00A1581F" w:rsidRDefault="005E5625">
      <w:pPr>
        <w:pStyle w:val="Standard"/>
        <w:spacing w:line="360" w:lineRule="auto"/>
        <w:rPr>
          <w:rFonts w:cs="Times New Roman"/>
          <w:sz w:val="10"/>
          <w:szCs w:val="10"/>
        </w:rPr>
      </w:pPr>
    </w:p>
    <w:p w14:paraId="65E1A2BD" w14:textId="102D7E17" w:rsidR="00183D2D" w:rsidRPr="003D7CE3" w:rsidRDefault="008309B1" w:rsidP="003D7CE3">
      <w:pPr>
        <w:pStyle w:val="Standard"/>
        <w:jc w:val="both"/>
        <w:rPr>
          <w:rFonts w:cs="Times New Roman"/>
        </w:rPr>
      </w:pPr>
      <w:r>
        <w:t xml:space="preserve">1. </w:t>
      </w:r>
      <w:r w:rsidR="00821449" w:rsidRPr="00226BE3">
        <w:t xml:space="preserve">W odpowiedzi na zapytanie ofertowe w sprawie zakupu </w:t>
      </w:r>
      <w:r w:rsidR="00821449">
        <w:t xml:space="preserve">i dostawy </w:t>
      </w:r>
      <w:r w:rsidR="00791D96">
        <w:t xml:space="preserve">mebli do pracowni zawodowych </w:t>
      </w:r>
      <w:r w:rsidR="00821449">
        <w:t xml:space="preserve">składam/y przedmiotową ofertę </w:t>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p>
    <w:p w14:paraId="7E5B08CD" w14:textId="6791F214" w:rsidR="007233D4" w:rsidRDefault="007233D4" w:rsidP="00183D2D">
      <w:pPr>
        <w:autoSpaceDE w:val="0"/>
        <w:adjustRightInd w:val="0"/>
        <w:jc w:val="both"/>
        <w:rPr>
          <w:rFonts w:eastAsia="DejaVuSans" w:cs="Times New Roman"/>
          <w:b/>
          <w:bCs/>
          <w:sz w:val="26"/>
          <w:szCs w:val="26"/>
        </w:rPr>
      </w:pPr>
    </w:p>
    <w:tbl>
      <w:tblPr>
        <w:tblStyle w:val="Tabela-Siatka"/>
        <w:tblW w:w="9345" w:type="dxa"/>
        <w:tblLayout w:type="fixed"/>
        <w:tblLook w:val="04A0" w:firstRow="1" w:lastRow="0" w:firstColumn="1" w:lastColumn="0" w:noHBand="0" w:noVBand="1"/>
      </w:tblPr>
      <w:tblGrid>
        <w:gridCol w:w="671"/>
        <w:gridCol w:w="1731"/>
        <w:gridCol w:w="1394"/>
        <w:gridCol w:w="1444"/>
        <w:gridCol w:w="992"/>
        <w:gridCol w:w="1270"/>
        <w:gridCol w:w="141"/>
        <w:gridCol w:w="411"/>
        <w:gridCol w:w="1291"/>
      </w:tblGrid>
      <w:tr w:rsidR="00172FFE" w14:paraId="26E866D9" w14:textId="77777777" w:rsidTr="0065449B">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6A924"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L.p.</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3B6F2"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Nazwa </w:t>
            </w:r>
          </w:p>
          <w:p w14:paraId="6F8E5F31"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mebli</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6CF9D"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Szczegółowy </w:t>
            </w:r>
          </w:p>
          <w:p w14:paraId="08B79AC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Opis/</w:t>
            </w:r>
          </w:p>
          <w:p w14:paraId="06B93E27"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Parametry </w:t>
            </w:r>
          </w:p>
        </w:tc>
        <w:tc>
          <w:tcPr>
            <w:tcW w:w="281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215B2"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Oferowany przedmiot zamówienia </w:t>
            </w:r>
          </w:p>
          <w:p w14:paraId="7E56F1A0"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(typ, nazwa, model)</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08E8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Ilość </w:t>
            </w:r>
          </w:p>
        </w:tc>
      </w:tr>
      <w:tr w:rsidR="00172FFE" w14:paraId="702F8FC7" w14:textId="77777777" w:rsidTr="0065449B">
        <w:tc>
          <w:tcPr>
            <w:tcW w:w="671" w:type="dxa"/>
            <w:tcBorders>
              <w:top w:val="single" w:sz="4" w:space="0" w:color="auto"/>
              <w:left w:val="single" w:sz="4" w:space="0" w:color="auto"/>
              <w:bottom w:val="single" w:sz="4" w:space="0" w:color="auto"/>
              <w:right w:val="single" w:sz="4" w:space="0" w:color="auto"/>
            </w:tcBorders>
            <w:hideMark/>
          </w:tcPr>
          <w:p w14:paraId="3CBE6734" w14:textId="77777777" w:rsidR="00172FFE" w:rsidRDefault="00172FFE">
            <w:pPr>
              <w:jc w:val="center"/>
              <w:rPr>
                <w:rFonts w:asciiTheme="majorBidi" w:hAnsiTheme="majorBidi" w:cstheme="majorBidi"/>
                <w:sz w:val="22"/>
                <w:szCs w:val="22"/>
              </w:rPr>
            </w:pPr>
            <w:r>
              <w:rPr>
                <w:rFonts w:asciiTheme="majorBidi" w:hAnsiTheme="majorBidi" w:cstheme="majorBidi"/>
                <w:sz w:val="22"/>
                <w:szCs w:val="22"/>
              </w:rPr>
              <w:t>1.</w:t>
            </w:r>
          </w:p>
        </w:tc>
        <w:tc>
          <w:tcPr>
            <w:tcW w:w="1731" w:type="dxa"/>
            <w:tcBorders>
              <w:top w:val="single" w:sz="4" w:space="0" w:color="auto"/>
              <w:left w:val="single" w:sz="4" w:space="0" w:color="auto"/>
              <w:bottom w:val="single" w:sz="4" w:space="0" w:color="auto"/>
              <w:right w:val="single" w:sz="4" w:space="0" w:color="auto"/>
            </w:tcBorders>
            <w:hideMark/>
          </w:tcPr>
          <w:p w14:paraId="6F89FD98" w14:textId="77777777" w:rsidR="00172FFE" w:rsidRDefault="00172FFE">
            <w:pPr>
              <w:jc w:val="center"/>
              <w:rPr>
                <w:rFonts w:asciiTheme="majorBidi" w:hAnsiTheme="majorBidi" w:cstheme="majorBidi"/>
                <w:sz w:val="22"/>
                <w:szCs w:val="22"/>
              </w:rPr>
            </w:pPr>
            <w:r w:rsidRPr="0065449B">
              <w:rPr>
                <w:rFonts w:asciiTheme="majorBidi" w:hAnsiTheme="majorBidi" w:cstheme="majorBidi"/>
                <w:color w:val="000000" w:themeColor="text1"/>
                <w:sz w:val="22"/>
                <w:szCs w:val="22"/>
              </w:rPr>
              <w:t>Szafa warsztatowa</w:t>
            </w:r>
          </w:p>
        </w:tc>
        <w:tc>
          <w:tcPr>
            <w:tcW w:w="2838" w:type="dxa"/>
            <w:gridSpan w:val="2"/>
            <w:tcBorders>
              <w:top w:val="single" w:sz="4" w:space="0" w:color="auto"/>
              <w:left w:val="single" w:sz="4" w:space="0" w:color="auto"/>
              <w:bottom w:val="single" w:sz="4" w:space="0" w:color="auto"/>
              <w:right w:val="single" w:sz="4" w:space="0" w:color="auto"/>
            </w:tcBorders>
            <w:hideMark/>
          </w:tcPr>
          <w:p w14:paraId="659E6534" w14:textId="77777777" w:rsidR="0065449B" w:rsidRPr="00511285" w:rsidRDefault="0065449B" w:rsidP="0065449B">
            <w:pPr>
              <w:rPr>
                <w:sz w:val="22"/>
                <w:szCs w:val="22"/>
              </w:rPr>
            </w:pPr>
            <w:r w:rsidRPr="00511285">
              <w:rPr>
                <w:sz w:val="22"/>
                <w:szCs w:val="22"/>
              </w:rPr>
              <w:t>Szafa warsztatowa</w:t>
            </w:r>
            <w:r>
              <w:rPr>
                <w:sz w:val="22"/>
                <w:szCs w:val="22"/>
              </w:rPr>
              <w:t xml:space="preserve">, metalowa </w:t>
            </w:r>
            <w:r w:rsidRPr="00511285">
              <w:rPr>
                <w:sz w:val="22"/>
                <w:szCs w:val="22"/>
              </w:rPr>
              <w:t xml:space="preserve">z szufladami; </w:t>
            </w:r>
          </w:p>
          <w:p w14:paraId="089D6A0A" w14:textId="77777777" w:rsidR="0065449B" w:rsidRPr="00511285" w:rsidRDefault="0065449B" w:rsidP="0065449B">
            <w:pPr>
              <w:rPr>
                <w:sz w:val="22"/>
                <w:szCs w:val="22"/>
              </w:rPr>
            </w:pPr>
            <w:r w:rsidRPr="00511285">
              <w:rPr>
                <w:sz w:val="22"/>
                <w:szCs w:val="22"/>
              </w:rPr>
              <w:t xml:space="preserve">wymiary : wysokość : 1950 mm, szerokość : 880 mm; głębokość : 535 mm </w:t>
            </w:r>
          </w:p>
          <w:p w14:paraId="19F9B590" w14:textId="77777777" w:rsidR="0065449B" w:rsidRPr="00511285" w:rsidRDefault="0065449B" w:rsidP="0065449B">
            <w:pPr>
              <w:rPr>
                <w:sz w:val="22"/>
                <w:szCs w:val="22"/>
              </w:rPr>
            </w:pPr>
            <w:r w:rsidRPr="00511285">
              <w:rPr>
                <w:sz w:val="22"/>
                <w:szCs w:val="22"/>
              </w:rPr>
              <w:t>Nośność : 600 kg</w:t>
            </w:r>
          </w:p>
          <w:p w14:paraId="1BB70412" w14:textId="77777777" w:rsidR="0065449B" w:rsidRPr="00511285" w:rsidRDefault="0065449B" w:rsidP="0065449B">
            <w:pPr>
              <w:rPr>
                <w:sz w:val="22"/>
                <w:szCs w:val="22"/>
              </w:rPr>
            </w:pPr>
            <w:r w:rsidRPr="00511285">
              <w:rPr>
                <w:sz w:val="22"/>
                <w:szCs w:val="22"/>
              </w:rPr>
              <w:t>Liczba szuflad : 5</w:t>
            </w:r>
          </w:p>
          <w:p w14:paraId="5723E733" w14:textId="77777777" w:rsidR="0065449B" w:rsidRPr="00511285" w:rsidRDefault="0065449B" w:rsidP="0065449B">
            <w:pPr>
              <w:rPr>
                <w:sz w:val="22"/>
                <w:szCs w:val="22"/>
              </w:rPr>
            </w:pPr>
            <w:r w:rsidRPr="00511285">
              <w:rPr>
                <w:sz w:val="22"/>
                <w:szCs w:val="22"/>
              </w:rPr>
              <w:t>Wyposażenie :  2 półki przestawne plus cztery szuflady h- 85 mm plus szuflada h – 173 mm</w:t>
            </w:r>
          </w:p>
          <w:p w14:paraId="1769865E" w14:textId="77777777" w:rsidR="0065449B" w:rsidRPr="00511285" w:rsidRDefault="0065449B" w:rsidP="0065449B">
            <w:pPr>
              <w:rPr>
                <w:sz w:val="22"/>
                <w:szCs w:val="22"/>
              </w:rPr>
            </w:pPr>
            <w:r w:rsidRPr="00511285">
              <w:rPr>
                <w:sz w:val="22"/>
                <w:szCs w:val="22"/>
              </w:rPr>
              <w:t xml:space="preserve">Kolor konstrukcji/korpusu grafitowy, </w:t>
            </w:r>
          </w:p>
          <w:p w14:paraId="1BD2A9E8" w14:textId="46547AC5" w:rsidR="00172FFE" w:rsidRDefault="0065449B" w:rsidP="0065449B">
            <w:pPr>
              <w:rPr>
                <w:rFonts w:asciiTheme="majorBidi" w:hAnsiTheme="majorBidi" w:cstheme="majorBidi"/>
                <w:sz w:val="22"/>
                <w:szCs w:val="22"/>
              </w:rPr>
            </w:pPr>
            <w:r w:rsidRPr="00511285">
              <w:rPr>
                <w:sz w:val="22"/>
                <w:szCs w:val="22"/>
              </w:rPr>
              <w:t>Kolor frontów : niebieski</w:t>
            </w:r>
            <w:r w:rsidR="00172FFE">
              <w:rPr>
                <w:rFonts w:asciiTheme="majorBidi" w:hAnsiTheme="majorBidi" w:cstheme="majorBidi"/>
                <w:sz w:val="22"/>
                <w:szCs w:val="22"/>
              </w:rPr>
              <w:t xml:space="preserve"> </w:t>
            </w:r>
          </w:p>
        </w:tc>
        <w:tc>
          <w:tcPr>
            <w:tcW w:w="2814" w:type="dxa"/>
            <w:gridSpan w:val="4"/>
            <w:tcBorders>
              <w:top w:val="single" w:sz="4" w:space="0" w:color="auto"/>
              <w:left w:val="single" w:sz="4" w:space="0" w:color="auto"/>
              <w:bottom w:val="single" w:sz="4" w:space="0" w:color="auto"/>
              <w:right w:val="single" w:sz="4" w:space="0" w:color="auto"/>
            </w:tcBorders>
            <w:hideMark/>
          </w:tcPr>
          <w:p w14:paraId="7BCCDC27" w14:textId="1593A973" w:rsidR="00172FFE" w:rsidRDefault="00172FFE">
            <w:pPr>
              <w:jc w:val="center"/>
              <w:rPr>
                <w:rFonts w:asciiTheme="majorBidi" w:hAnsiTheme="majorBidi" w:cstheme="majorBidi"/>
                <w:sz w:val="22"/>
                <w:szCs w:val="22"/>
              </w:rPr>
            </w:pPr>
          </w:p>
        </w:tc>
        <w:tc>
          <w:tcPr>
            <w:tcW w:w="1291" w:type="dxa"/>
            <w:tcBorders>
              <w:top w:val="single" w:sz="4" w:space="0" w:color="auto"/>
              <w:left w:val="single" w:sz="4" w:space="0" w:color="auto"/>
              <w:bottom w:val="single" w:sz="4" w:space="0" w:color="auto"/>
              <w:right w:val="single" w:sz="4" w:space="0" w:color="auto"/>
            </w:tcBorders>
          </w:tcPr>
          <w:p w14:paraId="7D26D12E" w14:textId="77777777" w:rsidR="00172FFE" w:rsidRDefault="00172FFE">
            <w:pPr>
              <w:jc w:val="center"/>
              <w:rPr>
                <w:rFonts w:asciiTheme="majorBidi" w:hAnsiTheme="majorBidi" w:cstheme="majorBidi"/>
                <w:sz w:val="22"/>
                <w:szCs w:val="22"/>
              </w:rPr>
            </w:pPr>
            <w:r>
              <w:rPr>
                <w:rFonts w:asciiTheme="majorBidi" w:hAnsiTheme="majorBidi" w:cstheme="majorBidi"/>
                <w:sz w:val="22"/>
                <w:szCs w:val="22"/>
              </w:rPr>
              <w:t>2</w:t>
            </w:r>
          </w:p>
          <w:p w14:paraId="5533CC38" w14:textId="77777777" w:rsidR="00172FFE" w:rsidRDefault="00172FFE">
            <w:pPr>
              <w:jc w:val="center"/>
              <w:rPr>
                <w:rFonts w:asciiTheme="majorBidi" w:hAnsiTheme="majorBidi" w:cstheme="majorBidi"/>
                <w:sz w:val="22"/>
                <w:szCs w:val="22"/>
              </w:rPr>
            </w:pPr>
            <w:r>
              <w:rPr>
                <w:rFonts w:asciiTheme="majorBidi" w:hAnsiTheme="majorBidi" w:cstheme="majorBidi"/>
                <w:sz w:val="22"/>
                <w:szCs w:val="22"/>
              </w:rPr>
              <w:t>sztuki</w:t>
            </w:r>
          </w:p>
          <w:p w14:paraId="3F2E5995" w14:textId="77777777" w:rsidR="00172FFE" w:rsidRDefault="00172FFE">
            <w:pPr>
              <w:jc w:val="center"/>
              <w:rPr>
                <w:rFonts w:asciiTheme="majorBidi" w:hAnsiTheme="majorBidi" w:cstheme="majorBidi"/>
                <w:sz w:val="22"/>
                <w:szCs w:val="22"/>
              </w:rPr>
            </w:pPr>
          </w:p>
        </w:tc>
      </w:tr>
      <w:tr w:rsidR="00172FFE" w14:paraId="7CF7E811" w14:textId="77777777" w:rsidTr="0058634F">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BBFA6" w14:textId="77777777" w:rsidR="00172FFE" w:rsidRDefault="00172FFE">
            <w:pPr>
              <w:jc w:val="center"/>
              <w:rPr>
                <w:rFonts w:asciiTheme="majorBidi" w:eastAsia="DejaVuSans" w:hAnsiTheme="majorBidi" w:cstheme="majorBidi"/>
                <w:sz w:val="22"/>
                <w:szCs w:val="22"/>
              </w:rPr>
            </w:pPr>
          </w:p>
          <w:p w14:paraId="36E434F9" w14:textId="77777777" w:rsidR="00172FFE" w:rsidRDefault="00172FFE">
            <w:pPr>
              <w:jc w:val="center"/>
              <w:rPr>
                <w:rFonts w:asciiTheme="majorBidi" w:hAnsiTheme="majorBidi" w:cstheme="majorBidi"/>
                <w:sz w:val="22"/>
                <w:szCs w:val="22"/>
              </w:rPr>
            </w:pPr>
            <w:r>
              <w:rPr>
                <w:rFonts w:asciiTheme="majorBidi" w:hAnsiTheme="majorBidi" w:cstheme="majorBidi"/>
                <w:b/>
                <w:bCs/>
                <w:color w:val="000000" w:themeColor="text1"/>
                <w:sz w:val="22"/>
                <w:szCs w:val="22"/>
              </w:rPr>
              <w:t>Ad.1</w:t>
            </w:r>
          </w:p>
        </w:tc>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D0FD0F" w14:textId="5CD85D78" w:rsidR="00172FFE" w:rsidRDefault="00172FFE">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w:t>
            </w:r>
          </w:p>
          <w:p w14:paraId="4B892907" w14:textId="77777777" w:rsidR="00172FFE" w:rsidRDefault="00172FFE">
            <w:pPr>
              <w:rPr>
                <w:rFonts w:asciiTheme="majorBidi" w:eastAsia="DejaVuSans" w:hAnsiTheme="majorBidi" w:cstheme="majorBidi"/>
                <w:sz w:val="22"/>
                <w:szCs w:val="22"/>
              </w:rPr>
            </w:pPr>
          </w:p>
          <w:p w14:paraId="67F7BFB1" w14:textId="77777777" w:rsidR="00172FFE" w:rsidRDefault="00172FFE">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1D473" w14:textId="77777777" w:rsidR="00172FFE" w:rsidRDefault="00172FFE">
            <w:pPr>
              <w:suppressAutoHyphens w:val="0"/>
              <w:jc w:val="center"/>
              <w:rPr>
                <w:rFonts w:asciiTheme="majorBidi" w:hAnsiTheme="majorBidi" w:cstheme="majorBidi"/>
                <w:bCs/>
                <w:sz w:val="22"/>
                <w:szCs w:val="22"/>
              </w:rPr>
            </w:pPr>
            <w:r>
              <w:rPr>
                <w:rFonts w:asciiTheme="majorBidi" w:hAnsiTheme="majorBidi" w:cstheme="majorBidi"/>
                <w:bCs/>
                <w:sz w:val="22"/>
                <w:szCs w:val="22"/>
              </w:rPr>
              <w:t>Ilość</w:t>
            </w:r>
          </w:p>
          <w:p w14:paraId="5DC00FE0" w14:textId="77777777" w:rsidR="00172FFE" w:rsidRDefault="00172FFE">
            <w:pPr>
              <w:jc w:val="center"/>
              <w:rPr>
                <w:rFonts w:asciiTheme="majorBidi" w:hAnsiTheme="majorBidi" w:cstheme="majorBidi"/>
                <w:bCs/>
                <w:sz w:val="22"/>
                <w:szCs w:val="22"/>
              </w:rPr>
            </w:pPr>
          </w:p>
          <w:p w14:paraId="2C2DE4E2"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2</w:t>
            </w:r>
          </w:p>
          <w:p w14:paraId="77B28A24"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sztuki</w:t>
            </w:r>
          </w:p>
          <w:p w14:paraId="176A7154" w14:textId="77777777" w:rsidR="00172FFE" w:rsidRDefault="00172FFE">
            <w:pPr>
              <w:jc w:val="center"/>
              <w:rPr>
                <w:rFonts w:asciiTheme="majorBidi" w:hAnsiTheme="majorBidi" w:cstheme="majorBidi"/>
                <w:b/>
                <w:bCs/>
                <w:sz w:val="22"/>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8A6CDE" w14:textId="7386A360" w:rsidR="00172FFE" w:rsidRDefault="00172FFE">
            <w:pPr>
              <w:jc w:val="center"/>
              <w:rPr>
                <w:rFonts w:asciiTheme="majorBidi" w:hAnsiTheme="majorBidi" w:cstheme="majorBidi"/>
                <w:b/>
                <w:bCs/>
                <w:color w:val="000000" w:themeColor="text1"/>
                <w:sz w:val="22"/>
                <w:szCs w:val="22"/>
              </w:rPr>
            </w:pPr>
            <w:r>
              <w:rPr>
                <w:rFonts w:asciiTheme="majorBidi" w:hAnsiTheme="majorBidi" w:cstheme="majorBidi"/>
                <w:b/>
                <w:bCs/>
                <w:sz w:val="22"/>
                <w:szCs w:val="22"/>
              </w:rPr>
              <w:t xml:space="preserve">Wartość ogółem </w:t>
            </w:r>
            <w:r>
              <w:rPr>
                <w:rFonts w:asciiTheme="majorBidi" w:hAnsiTheme="majorBidi" w:cstheme="majorBidi"/>
                <w:b/>
                <w:bCs/>
                <w:color w:val="000000" w:themeColor="text1"/>
                <w:sz w:val="22"/>
                <w:szCs w:val="22"/>
              </w:rPr>
              <w:t>netto:</w:t>
            </w:r>
          </w:p>
          <w:p w14:paraId="7E7F7A2E" w14:textId="77777777" w:rsidR="00172FFE" w:rsidRDefault="00172FFE">
            <w:pPr>
              <w:jc w:val="center"/>
              <w:rPr>
                <w:rFonts w:asciiTheme="majorBidi" w:hAnsiTheme="majorBidi" w:cstheme="majorBidi"/>
                <w:b/>
                <w:bCs/>
                <w:sz w:val="22"/>
                <w:szCs w:val="22"/>
              </w:rPr>
            </w:pPr>
          </w:p>
          <w:p w14:paraId="7B7F2860"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3CD9D8"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Stawka</w:t>
            </w:r>
          </w:p>
          <w:p w14:paraId="317E0DC2"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VAT</w:t>
            </w:r>
          </w:p>
          <w:p w14:paraId="4BE2A098" w14:textId="77777777" w:rsidR="00172FFE" w:rsidRDefault="00172FFE">
            <w:pPr>
              <w:suppressAutoHyphens w:val="0"/>
              <w:rPr>
                <w:rFonts w:asciiTheme="majorBidi" w:hAnsiTheme="majorBidi" w:cstheme="majorBidi"/>
                <w:b/>
                <w:bCs/>
                <w:sz w:val="22"/>
                <w:szCs w:val="22"/>
              </w:rPr>
            </w:pPr>
          </w:p>
          <w:p w14:paraId="5037CE3F" w14:textId="77777777" w:rsidR="00172FFE" w:rsidRDefault="00172FFE">
            <w:pPr>
              <w:suppressAutoHyphens w:val="0"/>
              <w:rPr>
                <w:rFonts w:asciiTheme="majorBidi" w:hAnsiTheme="majorBidi" w:cstheme="majorBidi"/>
                <w:b/>
                <w:bCs/>
                <w:sz w:val="22"/>
                <w:szCs w:val="22"/>
              </w:rPr>
            </w:pPr>
          </w:p>
          <w:p w14:paraId="07F0175D"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BD0169" w14:textId="0F369177" w:rsidR="00172FFE" w:rsidRDefault="00172FFE">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brutto:</w:t>
            </w:r>
          </w:p>
          <w:p w14:paraId="0DEBDC95" w14:textId="77777777" w:rsidR="00172FFE" w:rsidRDefault="00172FFE">
            <w:pPr>
              <w:rPr>
                <w:rFonts w:asciiTheme="majorBidi" w:eastAsia="DejaVuSans" w:hAnsiTheme="majorBidi" w:cstheme="majorBidi"/>
                <w:sz w:val="22"/>
                <w:szCs w:val="22"/>
              </w:rPr>
            </w:pPr>
          </w:p>
          <w:p w14:paraId="2C7A05E3" w14:textId="77777777" w:rsidR="00172FFE" w:rsidRDefault="00172FFE">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40B36C"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Wartość</w:t>
            </w:r>
          </w:p>
          <w:p w14:paraId="2D302DE5" w14:textId="3B7731CF"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w:t>
            </w:r>
          </w:p>
          <w:p w14:paraId="2C5D871B" w14:textId="77777777" w:rsidR="00172FFE" w:rsidRDefault="00172FFE">
            <w:pPr>
              <w:suppressAutoHyphens w:val="0"/>
              <w:jc w:val="center"/>
              <w:rPr>
                <w:rFonts w:asciiTheme="majorBidi" w:hAnsiTheme="majorBidi" w:cstheme="majorBidi"/>
                <w:b/>
                <w:bCs/>
                <w:sz w:val="22"/>
                <w:szCs w:val="22"/>
              </w:rPr>
            </w:pPr>
          </w:p>
          <w:p w14:paraId="1B14D347" w14:textId="77777777" w:rsidR="00172FFE" w:rsidRDefault="00172FFE">
            <w:pPr>
              <w:jc w:val="center"/>
              <w:rPr>
                <w:rFonts w:asciiTheme="majorBidi" w:hAnsiTheme="majorBidi" w:cstheme="majorBidi"/>
                <w:b/>
                <w:bCs/>
                <w:sz w:val="22"/>
                <w:szCs w:val="22"/>
              </w:rPr>
            </w:pPr>
          </w:p>
          <w:p w14:paraId="08FA14AD"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172FFE" w14:paraId="1D3B02F9" w14:textId="77777777" w:rsidTr="0065449B">
        <w:trPr>
          <w:trHeight w:val="945"/>
        </w:trPr>
        <w:tc>
          <w:tcPr>
            <w:tcW w:w="671" w:type="dxa"/>
            <w:tcBorders>
              <w:top w:val="single" w:sz="4" w:space="0" w:color="auto"/>
              <w:left w:val="single" w:sz="4" w:space="0" w:color="auto"/>
              <w:bottom w:val="single" w:sz="4" w:space="0" w:color="auto"/>
              <w:right w:val="single" w:sz="4" w:space="0" w:color="auto"/>
            </w:tcBorders>
            <w:hideMark/>
          </w:tcPr>
          <w:p w14:paraId="4D8ECF5B"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lastRenderedPageBreak/>
              <w:t>L.p.</w:t>
            </w:r>
          </w:p>
        </w:tc>
        <w:tc>
          <w:tcPr>
            <w:tcW w:w="1731" w:type="dxa"/>
            <w:tcBorders>
              <w:top w:val="single" w:sz="4" w:space="0" w:color="auto"/>
              <w:left w:val="single" w:sz="4" w:space="0" w:color="auto"/>
              <w:bottom w:val="single" w:sz="4" w:space="0" w:color="auto"/>
              <w:right w:val="single" w:sz="4" w:space="0" w:color="auto"/>
            </w:tcBorders>
            <w:hideMark/>
          </w:tcPr>
          <w:p w14:paraId="7AB5C792"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Nazwa </w:t>
            </w:r>
          </w:p>
          <w:p w14:paraId="2AB6335C"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mebli</w:t>
            </w:r>
          </w:p>
        </w:tc>
        <w:tc>
          <w:tcPr>
            <w:tcW w:w="2838" w:type="dxa"/>
            <w:gridSpan w:val="2"/>
            <w:tcBorders>
              <w:top w:val="single" w:sz="4" w:space="0" w:color="auto"/>
              <w:left w:val="single" w:sz="4" w:space="0" w:color="auto"/>
              <w:bottom w:val="single" w:sz="4" w:space="0" w:color="auto"/>
              <w:right w:val="single" w:sz="4" w:space="0" w:color="auto"/>
            </w:tcBorders>
            <w:hideMark/>
          </w:tcPr>
          <w:p w14:paraId="2ADD2C10"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Szczegółowy </w:t>
            </w:r>
          </w:p>
          <w:p w14:paraId="01F01AE9"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Opis/</w:t>
            </w:r>
          </w:p>
          <w:p w14:paraId="73451FDA"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Parametry </w:t>
            </w:r>
          </w:p>
        </w:tc>
        <w:tc>
          <w:tcPr>
            <w:tcW w:w="2814" w:type="dxa"/>
            <w:gridSpan w:val="4"/>
            <w:tcBorders>
              <w:top w:val="single" w:sz="4" w:space="0" w:color="auto"/>
              <w:left w:val="single" w:sz="4" w:space="0" w:color="auto"/>
              <w:bottom w:val="single" w:sz="4" w:space="0" w:color="auto"/>
              <w:right w:val="single" w:sz="4" w:space="0" w:color="auto"/>
            </w:tcBorders>
            <w:hideMark/>
          </w:tcPr>
          <w:p w14:paraId="3DE3EBC7"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Oferowany przedmiot zamówienia </w:t>
            </w:r>
          </w:p>
          <w:p w14:paraId="6BD90C54"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(typ, nazwa, model,)</w:t>
            </w:r>
          </w:p>
        </w:tc>
        <w:tc>
          <w:tcPr>
            <w:tcW w:w="1291" w:type="dxa"/>
            <w:tcBorders>
              <w:top w:val="single" w:sz="4" w:space="0" w:color="auto"/>
              <w:left w:val="single" w:sz="4" w:space="0" w:color="auto"/>
              <w:bottom w:val="single" w:sz="4" w:space="0" w:color="auto"/>
              <w:right w:val="single" w:sz="4" w:space="0" w:color="auto"/>
            </w:tcBorders>
            <w:hideMark/>
          </w:tcPr>
          <w:p w14:paraId="00BAE6F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Ilość </w:t>
            </w:r>
          </w:p>
        </w:tc>
      </w:tr>
      <w:tr w:rsidR="00172FFE" w14:paraId="6615C720" w14:textId="77777777" w:rsidTr="0065449B">
        <w:trPr>
          <w:trHeight w:val="638"/>
        </w:trPr>
        <w:tc>
          <w:tcPr>
            <w:tcW w:w="671" w:type="dxa"/>
            <w:tcBorders>
              <w:top w:val="single" w:sz="4" w:space="0" w:color="auto"/>
              <w:left w:val="single" w:sz="4" w:space="0" w:color="auto"/>
              <w:bottom w:val="single" w:sz="4" w:space="0" w:color="auto"/>
              <w:right w:val="single" w:sz="4" w:space="0" w:color="auto"/>
            </w:tcBorders>
            <w:hideMark/>
          </w:tcPr>
          <w:p w14:paraId="7BEDC63F" w14:textId="77777777" w:rsidR="00172FFE" w:rsidRDefault="00172FFE">
            <w:pPr>
              <w:jc w:val="center"/>
              <w:rPr>
                <w:rFonts w:asciiTheme="majorBidi" w:hAnsiTheme="majorBidi" w:cstheme="majorBidi"/>
                <w:sz w:val="22"/>
                <w:szCs w:val="22"/>
              </w:rPr>
            </w:pPr>
            <w:r>
              <w:rPr>
                <w:rFonts w:asciiTheme="majorBidi" w:hAnsiTheme="majorBidi" w:cstheme="majorBidi"/>
                <w:sz w:val="22"/>
                <w:szCs w:val="22"/>
              </w:rPr>
              <w:t>2.</w:t>
            </w:r>
          </w:p>
        </w:tc>
        <w:tc>
          <w:tcPr>
            <w:tcW w:w="1731" w:type="dxa"/>
            <w:tcBorders>
              <w:top w:val="single" w:sz="4" w:space="0" w:color="auto"/>
              <w:left w:val="single" w:sz="4" w:space="0" w:color="auto"/>
              <w:bottom w:val="single" w:sz="4" w:space="0" w:color="auto"/>
              <w:right w:val="single" w:sz="4" w:space="0" w:color="auto"/>
            </w:tcBorders>
            <w:hideMark/>
          </w:tcPr>
          <w:p w14:paraId="6BDB68A4" w14:textId="77777777" w:rsidR="00172FFE" w:rsidRDefault="00172FFE">
            <w:pPr>
              <w:jc w:val="center"/>
              <w:rPr>
                <w:rFonts w:asciiTheme="majorBidi" w:hAnsiTheme="majorBidi" w:cstheme="majorBidi"/>
                <w:sz w:val="22"/>
                <w:szCs w:val="22"/>
              </w:rPr>
            </w:pPr>
            <w:r w:rsidRPr="0058634F">
              <w:rPr>
                <w:rFonts w:asciiTheme="majorBidi" w:hAnsiTheme="majorBidi" w:cstheme="majorBidi"/>
                <w:color w:val="000000" w:themeColor="text1"/>
                <w:sz w:val="22"/>
                <w:szCs w:val="22"/>
              </w:rPr>
              <w:t>Metalowa szafa narzędziowa</w:t>
            </w:r>
          </w:p>
        </w:tc>
        <w:tc>
          <w:tcPr>
            <w:tcW w:w="2838" w:type="dxa"/>
            <w:gridSpan w:val="2"/>
            <w:tcBorders>
              <w:top w:val="single" w:sz="4" w:space="0" w:color="auto"/>
              <w:left w:val="single" w:sz="4" w:space="0" w:color="auto"/>
              <w:bottom w:val="single" w:sz="4" w:space="0" w:color="auto"/>
              <w:right w:val="single" w:sz="4" w:space="0" w:color="auto"/>
            </w:tcBorders>
          </w:tcPr>
          <w:p w14:paraId="5E4BBB9E" w14:textId="77777777" w:rsidR="0065449B" w:rsidRPr="002D3514" w:rsidRDefault="0065449B" w:rsidP="0065449B">
            <w:pPr>
              <w:rPr>
                <w:rFonts w:asciiTheme="majorBidi" w:hAnsiTheme="majorBidi" w:cstheme="majorBidi"/>
                <w:sz w:val="22"/>
                <w:szCs w:val="22"/>
              </w:rPr>
            </w:pPr>
            <w:r w:rsidRPr="002D3514">
              <w:rPr>
                <w:rFonts w:asciiTheme="majorBidi" w:hAnsiTheme="majorBidi" w:cstheme="majorBidi"/>
                <w:sz w:val="22"/>
                <w:szCs w:val="22"/>
              </w:rPr>
              <w:t>Metalowa szafa narzędziowa – wymiary wysokość : 1950 mm; szerokość : 1020 mm, głębokość : 535 mm</w:t>
            </w:r>
          </w:p>
          <w:p w14:paraId="1A6977E3" w14:textId="77777777" w:rsidR="0065449B" w:rsidRPr="002D3514" w:rsidRDefault="0065449B" w:rsidP="0065449B">
            <w:pPr>
              <w:rPr>
                <w:rFonts w:asciiTheme="majorBidi" w:hAnsiTheme="majorBidi" w:cstheme="majorBidi"/>
                <w:sz w:val="22"/>
                <w:szCs w:val="22"/>
              </w:rPr>
            </w:pPr>
            <w:r w:rsidRPr="002D3514">
              <w:rPr>
                <w:rFonts w:asciiTheme="majorBidi" w:hAnsiTheme="majorBidi" w:cstheme="majorBidi"/>
                <w:sz w:val="22"/>
                <w:szCs w:val="22"/>
              </w:rPr>
              <w:t>Nośność : 500 kg</w:t>
            </w:r>
          </w:p>
          <w:p w14:paraId="5B2910FC" w14:textId="77777777" w:rsidR="0065449B" w:rsidRPr="002D3514" w:rsidRDefault="0065449B" w:rsidP="0065449B">
            <w:pPr>
              <w:rPr>
                <w:rFonts w:asciiTheme="majorBidi" w:hAnsiTheme="majorBidi" w:cstheme="majorBidi"/>
                <w:sz w:val="22"/>
                <w:szCs w:val="22"/>
              </w:rPr>
            </w:pPr>
            <w:r w:rsidRPr="002D3514">
              <w:rPr>
                <w:rFonts w:asciiTheme="majorBidi" w:hAnsiTheme="majorBidi" w:cstheme="majorBidi"/>
                <w:sz w:val="22"/>
                <w:szCs w:val="22"/>
              </w:rPr>
              <w:t>Kolor : popielato-grafitowy</w:t>
            </w:r>
          </w:p>
          <w:p w14:paraId="517D855D" w14:textId="77777777" w:rsidR="0065449B" w:rsidRPr="00E76DED" w:rsidRDefault="0065449B" w:rsidP="0065449B">
            <w:pPr>
              <w:widowControl/>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b/>
                <w:bCs/>
                <w:kern w:val="0"/>
                <w:sz w:val="22"/>
                <w:szCs w:val="22"/>
                <w:bdr w:val="none" w:sz="0" w:space="0" w:color="auto" w:frame="1"/>
                <w:lang w:eastAsia="pl-PL" w:bidi="ar-SA"/>
              </w:rPr>
              <w:t>W skład szafy wchodzi</w:t>
            </w:r>
            <w:r w:rsidRPr="00E76DED">
              <w:rPr>
                <w:rFonts w:asciiTheme="majorBidi" w:eastAsia="Times New Roman" w:hAnsiTheme="majorBidi" w:cstheme="majorBidi"/>
                <w:kern w:val="0"/>
                <w:sz w:val="22"/>
                <w:szCs w:val="22"/>
                <w:lang w:eastAsia="pl-PL" w:bidi="ar-SA"/>
              </w:rPr>
              <w:t>:</w:t>
            </w:r>
          </w:p>
          <w:p w14:paraId="57721740" w14:textId="260EA27C" w:rsidR="0065449B" w:rsidRPr="00E76DED" w:rsidRDefault="0065449B" w:rsidP="00E24DD4">
            <w:pPr>
              <w:pStyle w:val="Akapitzlist"/>
              <w:widowControl/>
              <w:numPr>
                <w:ilvl w:val="0"/>
                <w:numId w:val="32"/>
              </w:numPr>
              <w:suppressAutoHyphens w:val="0"/>
              <w:autoSpaceDN/>
              <w:jc w:val="both"/>
              <w:rPr>
                <w:rFonts w:asciiTheme="majorBidi" w:eastAsia="Times New Roman" w:hAnsiTheme="majorBidi" w:cstheme="majorBidi"/>
                <w:b/>
                <w:bCs/>
                <w:kern w:val="0"/>
                <w:sz w:val="22"/>
                <w:szCs w:val="22"/>
                <w:lang w:eastAsia="pl-PL" w:bidi="ar-SA"/>
              </w:rPr>
            </w:pPr>
            <w:r w:rsidRPr="00E76DED">
              <w:rPr>
                <w:rFonts w:asciiTheme="majorBidi" w:eastAsia="Times New Roman" w:hAnsiTheme="majorBidi" w:cstheme="majorBidi"/>
                <w:b/>
                <w:bCs/>
                <w:kern w:val="0"/>
                <w:sz w:val="22"/>
                <w:szCs w:val="22"/>
                <w:lang w:eastAsia="pl-PL" w:bidi="ar-SA"/>
              </w:rPr>
              <w:t>górna część:</w:t>
            </w:r>
          </w:p>
          <w:p w14:paraId="4EF2E39E" w14:textId="77777777" w:rsidR="0065449B" w:rsidRPr="00E76DED" w:rsidRDefault="0065449B" w:rsidP="00E24DD4">
            <w:pPr>
              <w:pStyle w:val="Akapitzlist"/>
              <w:widowControl/>
              <w:numPr>
                <w:ilvl w:val="0"/>
                <w:numId w:val="29"/>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perforowane drzwi i ściana tylna, które umożliwiają zamontowanie zawieszek na narzędzia</w:t>
            </w:r>
          </w:p>
          <w:p w14:paraId="5712F76B" w14:textId="77777777" w:rsidR="0065449B" w:rsidRPr="00E76DED" w:rsidRDefault="0065449B" w:rsidP="00E24DD4">
            <w:pPr>
              <w:pStyle w:val="Akapitzlist"/>
              <w:widowControl/>
              <w:numPr>
                <w:ilvl w:val="0"/>
                <w:numId w:val="29"/>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półka o nośności 60 kg, przestawna co 35 mm</w:t>
            </w:r>
          </w:p>
          <w:p w14:paraId="0DAAA79B" w14:textId="3165D23C" w:rsidR="0065449B" w:rsidRPr="00E76DED" w:rsidRDefault="0065449B" w:rsidP="00E24DD4">
            <w:pPr>
              <w:pStyle w:val="Akapitzlist"/>
              <w:widowControl/>
              <w:numPr>
                <w:ilvl w:val="0"/>
                <w:numId w:val="32"/>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środkowa część:</w:t>
            </w:r>
          </w:p>
          <w:p w14:paraId="66EC8FB7" w14:textId="77777777" w:rsidR="0065449B" w:rsidRPr="00E76DED" w:rsidRDefault="0065449B" w:rsidP="00E24DD4">
            <w:pPr>
              <w:pStyle w:val="Akapitzlist"/>
              <w:widowControl/>
              <w:numPr>
                <w:ilvl w:val="0"/>
                <w:numId w:val="30"/>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lewa strona - moduły A-J</w:t>
            </w:r>
          </w:p>
          <w:p w14:paraId="1C525858" w14:textId="77777777" w:rsidR="0065449B" w:rsidRPr="00E76DED" w:rsidRDefault="0065449B" w:rsidP="00E24DD4">
            <w:pPr>
              <w:pStyle w:val="Akapitzlist"/>
              <w:widowControl/>
              <w:numPr>
                <w:ilvl w:val="0"/>
                <w:numId w:val="30"/>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prawa strona - moduły Z-M</w:t>
            </w:r>
          </w:p>
          <w:p w14:paraId="1E13DAEC" w14:textId="77777777" w:rsidR="0065449B" w:rsidRPr="00E76DED" w:rsidRDefault="0065449B" w:rsidP="00E24DD4">
            <w:pPr>
              <w:widowControl/>
              <w:numPr>
                <w:ilvl w:val="0"/>
                <w:numId w:val="32"/>
              </w:numPr>
              <w:suppressAutoHyphens w:val="0"/>
              <w:autoSpaceDN/>
              <w:jc w:val="both"/>
              <w:rPr>
                <w:rFonts w:asciiTheme="majorBidi" w:eastAsia="Times New Roman" w:hAnsiTheme="majorBidi" w:cstheme="majorBidi"/>
                <w:b/>
                <w:bCs/>
                <w:kern w:val="0"/>
                <w:sz w:val="22"/>
                <w:szCs w:val="22"/>
                <w:lang w:eastAsia="pl-PL" w:bidi="ar-SA"/>
              </w:rPr>
            </w:pPr>
            <w:r w:rsidRPr="00E76DED">
              <w:rPr>
                <w:rFonts w:asciiTheme="majorBidi" w:eastAsia="Times New Roman" w:hAnsiTheme="majorBidi" w:cstheme="majorBidi"/>
                <w:b/>
                <w:bCs/>
                <w:kern w:val="0"/>
                <w:sz w:val="22"/>
                <w:szCs w:val="22"/>
                <w:lang w:eastAsia="pl-PL" w:bidi="ar-SA"/>
              </w:rPr>
              <w:t>dolna część:</w:t>
            </w:r>
          </w:p>
          <w:p w14:paraId="7AC256FD" w14:textId="77777777" w:rsidR="0065449B" w:rsidRPr="00E76DED" w:rsidRDefault="0065449B" w:rsidP="00E24DD4">
            <w:pPr>
              <w:pStyle w:val="Akapitzlist"/>
              <w:widowControl/>
              <w:numPr>
                <w:ilvl w:val="0"/>
                <w:numId w:val="31"/>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szuflada</w:t>
            </w:r>
          </w:p>
          <w:p w14:paraId="0C901E27" w14:textId="77777777" w:rsidR="0065449B" w:rsidRPr="00E76DED" w:rsidRDefault="0065449B" w:rsidP="00E24DD4">
            <w:pPr>
              <w:widowControl/>
              <w:numPr>
                <w:ilvl w:val="0"/>
                <w:numId w:val="32"/>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regulatory poziomujące</w:t>
            </w:r>
          </w:p>
          <w:p w14:paraId="0FE1638F" w14:textId="77777777" w:rsidR="0065449B" w:rsidRPr="00E76DED" w:rsidRDefault="0065449B" w:rsidP="00E24DD4">
            <w:pPr>
              <w:widowControl/>
              <w:numPr>
                <w:ilvl w:val="0"/>
                <w:numId w:val="32"/>
              </w:numPr>
              <w:suppressAutoHyphens w:val="0"/>
              <w:autoSpaceDN/>
              <w:jc w:val="both"/>
              <w:rPr>
                <w:rFonts w:asciiTheme="majorBidi" w:eastAsia="Times New Roman" w:hAnsiTheme="majorBidi" w:cstheme="majorBidi"/>
                <w:kern w:val="0"/>
                <w:sz w:val="22"/>
                <w:szCs w:val="22"/>
                <w:lang w:eastAsia="pl-PL" w:bidi="ar-SA"/>
              </w:rPr>
            </w:pPr>
            <w:r w:rsidRPr="00E76DED">
              <w:rPr>
                <w:rFonts w:asciiTheme="majorBidi" w:eastAsia="Times New Roman" w:hAnsiTheme="majorBidi" w:cstheme="majorBidi"/>
                <w:kern w:val="0"/>
                <w:sz w:val="22"/>
                <w:szCs w:val="22"/>
                <w:lang w:eastAsia="pl-PL" w:bidi="ar-SA"/>
              </w:rPr>
              <w:t>każda część zamykana osobnym zamkiem cylindrycznym w niezawodnym systemie Master</w:t>
            </w:r>
          </w:p>
          <w:p w14:paraId="5B4A46A6" w14:textId="2FAD07B4" w:rsidR="00172FFE" w:rsidRDefault="0065449B" w:rsidP="0065449B">
            <w:pPr>
              <w:rPr>
                <w:rFonts w:asciiTheme="majorBidi" w:hAnsiTheme="majorBidi" w:cstheme="majorBidi"/>
                <w:sz w:val="22"/>
                <w:szCs w:val="22"/>
              </w:rPr>
            </w:pPr>
            <w:r w:rsidRPr="00E76DED">
              <w:rPr>
                <w:rFonts w:asciiTheme="majorBidi" w:eastAsia="Times New Roman" w:hAnsiTheme="majorBidi" w:cstheme="majorBidi"/>
                <w:kern w:val="0"/>
                <w:sz w:val="22"/>
                <w:szCs w:val="22"/>
                <w:lang w:eastAsia="pl-PL" w:bidi="ar-SA"/>
              </w:rPr>
              <w:t xml:space="preserve">Szafa ma posiadać powłokę zapobiegającą </w:t>
            </w:r>
            <w:proofErr w:type="spellStart"/>
            <w:r w:rsidRPr="00E76DED">
              <w:rPr>
                <w:rFonts w:asciiTheme="majorBidi" w:eastAsia="Times New Roman" w:hAnsiTheme="majorBidi" w:cstheme="majorBidi"/>
                <w:kern w:val="0"/>
                <w:sz w:val="22"/>
                <w:szCs w:val="22"/>
                <w:lang w:eastAsia="pl-PL" w:bidi="ar-SA"/>
              </w:rPr>
              <w:t>korodowieniu</w:t>
            </w:r>
            <w:proofErr w:type="spellEnd"/>
          </w:p>
        </w:tc>
        <w:tc>
          <w:tcPr>
            <w:tcW w:w="2814" w:type="dxa"/>
            <w:gridSpan w:val="4"/>
            <w:tcBorders>
              <w:top w:val="single" w:sz="4" w:space="0" w:color="auto"/>
              <w:left w:val="single" w:sz="4" w:space="0" w:color="auto"/>
              <w:bottom w:val="single" w:sz="4" w:space="0" w:color="auto"/>
              <w:right w:val="single" w:sz="4" w:space="0" w:color="auto"/>
            </w:tcBorders>
          </w:tcPr>
          <w:p w14:paraId="4B853DDF" w14:textId="77777777" w:rsidR="00172FFE" w:rsidRDefault="00172FFE">
            <w:pPr>
              <w:jc w:val="center"/>
              <w:rPr>
                <w:rFonts w:asciiTheme="majorBidi" w:hAnsiTheme="majorBidi" w:cstheme="majorBidi"/>
                <w:b/>
                <w:bCs/>
                <w:sz w:val="22"/>
                <w:szCs w:val="22"/>
              </w:rPr>
            </w:pPr>
          </w:p>
        </w:tc>
        <w:tc>
          <w:tcPr>
            <w:tcW w:w="1291" w:type="dxa"/>
            <w:tcBorders>
              <w:top w:val="single" w:sz="4" w:space="0" w:color="auto"/>
              <w:left w:val="single" w:sz="4" w:space="0" w:color="auto"/>
              <w:bottom w:val="single" w:sz="4" w:space="0" w:color="auto"/>
              <w:right w:val="single" w:sz="4" w:space="0" w:color="auto"/>
            </w:tcBorders>
            <w:hideMark/>
          </w:tcPr>
          <w:p w14:paraId="51A37F9C" w14:textId="77777777" w:rsidR="00172FFE" w:rsidRDefault="00172FFE">
            <w:pPr>
              <w:jc w:val="center"/>
              <w:rPr>
                <w:rFonts w:asciiTheme="majorBidi" w:hAnsiTheme="majorBidi" w:cstheme="majorBidi"/>
                <w:sz w:val="22"/>
                <w:szCs w:val="22"/>
              </w:rPr>
            </w:pPr>
            <w:r>
              <w:rPr>
                <w:rFonts w:asciiTheme="majorBidi" w:hAnsiTheme="majorBidi" w:cstheme="majorBidi"/>
                <w:sz w:val="22"/>
                <w:szCs w:val="22"/>
              </w:rPr>
              <w:t>2</w:t>
            </w:r>
          </w:p>
          <w:p w14:paraId="08635738" w14:textId="77777777" w:rsidR="00172FFE" w:rsidRDefault="00172FFE">
            <w:pPr>
              <w:jc w:val="center"/>
              <w:rPr>
                <w:rFonts w:asciiTheme="majorBidi" w:hAnsiTheme="majorBidi" w:cstheme="majorBidi"/>
                <w:b/>
                <w:bCs/>
                <w:sz w:val="22"/>
                <w:szCs w:val="22"/>
              </w:rPr>
            </w:pPr>
            <w:r>
              <w:rPr>
                <w:rFonts w:asciiTheme="majorBidi" w:hAnsiTheme="majorBidi" w:cstheme="majorBidi"/>
                <w:sz w:val="22"/>
                <w:szCs w:val="22"/>
              </w:rPr>
              <w:t>sztuki</w:t>
            </w:r>
          </w:p>
        </w:tc>
      </w:tr>
      <w:tr w:rsidR="00172FFE" w14:paraId="5D94AA1A" w14:textId="77777777" w:rsidTr="0058634F">
        <w:trPr>
          <w:trHeight w:val="1281"/>
        </w:trPr>
        <w:tc>
          <w:tcPr>
            <w:tcW w:w="6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84F0E9" w14:textId="77777777" w:rsidR="00172FFE" w:rsidRDefault="00172FFE">
            <w:pPr>
              <w:jc w:val="center"/>
              <w:rPr>
                <w:rFonts w:asciiTheme="majorBidi" w:eastAsia="DejaVuSans" w:hAnsiTheme="majorBidi" w:cstheme="majorBidi"/>
                <w:sz w:val="22"/>
                <w:szCs w:val="22"/>
              </w:rPr>
            </w:pPr>
          </w:p>
          <w:p w14:paraId="431B1620" w14:textId="77777777" w:rsidR="00172FFE" w:rsidRDefault="00172FFE">
            <w:pPr>
              <w:jc w:val="center"/>
              <w:rPr>
                <w:rFonts w:asciiTheme="majorBidi" w:hAnsiTheme="majorBidi" w:cstheme="majorBidi"/>
                <w:sz w:val="22"/>
                <w:szCs w:val="22"/>
              </w:rPr>
            </w:pPr>
            <w:r>
              <w:rPr>
                <w:rFonts w:asciiTheme="majorBidi" w:hAnsiTheme="majorBidi" w:cstheme="majorBidi"/>
                <w:b/>
                <w:bCs/>
                <w:color w:val="000000" w:themeColor="text1"/>
                <w:sz w:val="22"/>
                <w:szCs w:val="22"/>
              </w:rPr>
              <w:t>Ad.2</w:t>
            </w:r>
          </w:p>
        </w:tc>
        <w:tc>
          <w:tcPr>
            <w:tcW w:w="17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2CB0A8" w14:textId="66BEB926" w:rsidR="00172FFE" w:rsidRDefault="00172FFE">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w:t>
            </w:r>
          </w:p>
          <w:p w14:paraId="2A81C725" w14:textId="77777777" w:rsidR="00172FFE" w:rsidRDefault="00172FFE">
            <w:pPr>
              <w:rPr>
                <w:rFonts w:asciiTheme="majorBidi" w:eastAsia="DejaVuSans" w:hAnsiTheme="majorBidi" w:cstheme="majorBidi"/>
                <w:sz w:val="22"/>
                <w:szCs w:val="22"/>
              </w:rPr>
            </w:pPr>
          </w:p>
          <w:p w14:paraId="4FC18D11" w14:textId="77777777" w:rsidR="00172FFE" w:rsidRDefault="00172FFE">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4D941D"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Ilość</w:t>
            </w:r>
          </w:p>
          <w:p w14:paraId="6E37F0E7" w14:textId="77777777" w:rsidR="00172FFE" w:rsidRDefault="00172FFE">
            <w:pPr>
              <w:jc w:val="center"/>
              <w:rPr>
                <w:rFonts w:asciiTheme="majorBidi" w:hAnsiTheme="majorBidi" w:cstheme="majorBidi"/>
                <w:b/>
                <w:bCs/>
                <w:sz w:val="22"/>
                <w:szCs w:val="22"/>
              </w:rPr>
            </w:pPr>
          </w:p>
          <w:p w14:paraId="7321BBFC"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2</w:t>
            </w:r>
          </w:p>
          <w:p w14:paraId="7035AC4E"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sztuki</w:t>
            </w:r>
          </w:p>
        </w:tc>
        <w:tc>
          <w:tcPr>
            <w:tcW w:w="14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200C9E" w14:textId="3DD1D6AC" w:rsidR="00172FFE" w:rsidRDefault="00172FFE">
            <w:pPr>
              <w:jc w:val="center"/>
              <w:rPr>
                <w:rFonts w:asciiTheme="majorBidi" w:hAnsiTheme="majorBidi" w:cstheme="majorBidi"/>
                <w:b/>
                <w:bCs/>
                <w:color w:val="000000" w:themeColor="text1"/>
                <w:sz w:val="22"/>
                <w:szCs w:val="22"/>
              </w:rPr>
            </w:pPr>
            <w:r>
              <w:rPr>
                <w:rFonts w:asciiTheme="majorBidi" w:hAnsiTheme="majorBidi" w:cstheme="majorBidi"/>
                <w:b/>
                <w:bCs/>
                <w:sz w:val="22"/>
                <w:szCs w:val="22"/>
              </w:rPr>
              <w:t xml:space="preserve">Wartość ogółem </w:t>
            </w:r>
            <w:r>
              <w:rPr>
                <w:rFonts w:asciiTheme="majorBidi" w:hAnsiTheme="majorBidi" w:cstheme="majorBidi"/>
                <w:b/>
                <w:bCs/>
                <w:color w:val="000000" w:themeColor="text1"/>
                <w:sz w:val="22"/>
                <w:szCs w:val="22"/>
              </w:rPr>
              <w:t>netto:</w:t>
            </w:r>
          </w:p>
          <w:p w14:paraId="2690F2F9" w14:textId="77777777" w:rsidR="00172FFE" w:rsidRDefault="00172FFE">
            <w:pPr>
              <w:jc w:val="center"/>
              <w:rPr>
                <w:rFonts w:asciiTheme="majorBidi" w:hAnsiTheme="majorBidi" w:cstheme="majorBidi"/>
                <w:b/>
                <w:bCs/>
                <w:sz w:val="22"/>
                <w:szCs w:val="22"/>
              </w:rPr>
            </w:pPr>
          </w:p>
          <w:p w14:paraId="21C611AD"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zł</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A0DDCF"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Stawka</w:t>
            </w:r>
          </w:p>
          <w:p w14:paraId="246A1E60"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VAT</w:t>
            </w:r>
          </w:p>
          <w:p w14:paraId="161C09FE" w14:textId="77777777" w:rsidR="00172FFE" w:rsidRDefault="00172FFE">
            <w:pPr>
              <w:suppressAutoHyphens w:val="0"/>
              <w:rPr>
                <w:rFonts w:asciiTheme="majorBidi" w:hAnsiTheme="majorBidi" w:cstheme="majorBidi"/>
                <w:b/>
                <w:bCs/>
                <w:sz w:val="22"/>
                <w:szCs w:val="22"/>
              </w:rPr>
            </w:pPr>
          </w:p>
          <w:p w14:paraId="4CB802D4" w14:textId="77777777" w:rsidR="00172FFE" w:rsidRDefault="00172FFE">
            <w:pPr>
              <w:suppressAutoHyphens w:val="0"/>
              <w:rPr>
                <w:rFonts w:asciiTheme="majorBidi" w:hAnsiTheme="majorBidi" w:cstheme="majorBidi"/>
                <w:b/>
                <w:bCs/>
                <w:sz w:val="22"/>
                <w:szCs w:val="22"/>
              </w:rPr>
            </w:pPr>
          </w:p>
          <w:p w14:paraId="4A5169A3"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2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E7E43" w14:textId="376A0270" w:rsidR="00172FFE" w:rsidRDefault="00172FFE">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brutto:</w:t>
            </w:r>
          </w:p>
          <w:p w14:paraId="4E4EA755" w14:textId="77777777" w:rsidR="00172FFE" w:rsidRDefault="00172FFE">
            <w:pPr>
              <w:rPr>
                <w:rFonts w:asciiTheme="majorBidi" w:eastAsia="DejaVuSans" w:hAnsiTheme="majorBidi" w:cstheme="majorBidi"/>
                <w:sz w:val="22"/>
                <w:szCs w:val="22"/>
              </w:rPr>
            </w:pPr>
          </w:p>
          <w:p w14:paraId="3A763D4C" w14:textId="77777777" w:rsidR="00172FFE" w:rsidRDefault="00172FFE">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1A6925"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Wartość</w:t>
            </w:r>
          </w:p>
          <w:p w14:paraId="414096CB" w14:textId="78EC4EE3"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w:t>
            </w:r>
          </w:p>
          <w:p w14:paraId="65E5C83B" w14:textId="77777777" w:rsidR="00172FFE" w:rsidRDefault="00172FFE">
            <w:pPr>
              <w:suppressAutoHyphens w:val="0"/>
              <w:jc w:val="center"/>
              <w:rPr>
                <w:rFonts w:asciiTheme="majorBidi" w:hAnsiTheme="majorBidi" w:cstheme="majorBidi"/>
                <w:b/>
                <w:bCs/>
                <w:sz w:val="22"/>
                <w:szCs w:val="22"/>
              </w:rPr>
            </w:pPr>
          </w:p>
          <w:p w14:paraId="3B3F5B25" w14:textId="77777777" w:rsidR="00172FFE" w:rsidRDefault="00172FFE">
            <w:pPr>
              <w:jc w:val="center"/>
              <w:rPr>
                <w:rFonts w:asciiTheme="majorBidi" w:hAnsiTheme="majorBidi" w:cstheme="majorBidi"/>
                <w:b/>
                <w:bCs/>
                <w:sz w:val="22"/>
                <w:szCs w:val="22"/>
              </w:rPr>
            </w:pPr>
          </w:p>
          <w:p w14:paraId="089880DF"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172FFE" w14:paraId="6EFF514E" w14:textId="77777777" w:rsidTr="0065449B">
        <w:trPr>
          <w:trHeight w:val="945"/>
        </w:trPr>
        <w:tc>
          <w:tcPr>
            <w:tcW w:w="671" w:type="dxa"/>
            <w:tcBorders>
              <w:top w:val="single" w:sz="4" w:space="0" w:color="auto"/>
              <w:left w:val="single" w:sz="4" w:space="0" w:color="auto"/>
              <w:bottom w:val="single" w:sz="4" w:space="0" w:color="auto"/>
              <w:right w:val="single" w:sz="4" w:space="0" w:color="auto"/>
            </w:tcBorders>
            <w:hideMark/>
          </w:tcPr>
          <w:p w14:paraId="2B4E7F0A" w14:textId="77777777" w:rsidR="00172FFE" w:rsidRDefault="00172FFE">
            <w:pPr>
              <w:jc w:val="center"/>
              <w:rPr>
                <w:rFonts w:asciiTheme="majorBidi" w:hAnsiTheme="majorBidi" w:cstheme="majorBidi"/>
                <w:sz w:val="22"/>
                <w:szCs w:val="22"/>
              </w:rPr>
            </w:pPr>
            <w:r>
              <w:rPr>
                <w:rFonts w:asciiTheme="majorBidi" w:hAnsiTheme="majorBidi" w:cstheme="majorBidi"/>
                <w:b/>
                <w:bCs/>
                <w:sz w:val="22"/>
                <w:szCs w:val="22"/>
              </w:rPr>
              <w:t>L.p.</w:t>
            </w:r>
          </w:p>
        </w:tc>
        <w:tc>
          <w:tcPr>
            <w:tcW w:w="1731" w:type="dxa"/>
            <w:tcBorders>
              <w:top w:val="single" w:sz="4" w:space="0" w:color="auto"/>
              <w:left w:val="single" w:sz="4" w:space="0" w:color="auto"/>
              <w:bottom w:val="single" w:sz="4" w:space="0" w:color="auto"/>
              <w:right w:val="single" w:sz="4" w:space="0" w:color="auto"/>
            </w:tcBorders>
            <w:hideMark/>
          </w:tcPr>
          <w:p w14:paraId="7D6C6311"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Nazwa </w:t>
            </w:r>
          </w:p>
          <w:p w14:paraId="42218B78" w14:textId="77777777" w:rsidR="00172FFE" w:rsidRDefault="00172FFE">
            <w:pPr>
              <w:jc w:val="center"/>
              <w:rPr>
                <w:rFonts w:asciiTheme="majorBidi" w:eastAsia="DejaVuSans" w:hAnsiTheme="majorBidi" w:cstheme="majorBidi"/>
                <w:sz w:val="22"/>
                <w:szCs w:val="22"/>
              </w:rPr>
            </w:pPr>
            <w:r>
              <w:rPr>
                <w:rFonts w:asciiTheme="majorBidi" w:hAnsiTheme="majorBidi" w:cstheme="majorBidi"/>
                <w:b/>
                <w:bCs/>
                <w:sz w:val="22"/>
                <w:szCs w:val="22"/>
              </w:rPr>
              <w:t>mebli</w:t>
            </w:r>
          </w:p>
        </w:tc>
        <w:tc>
          <w:tcPr>
            <w:tcW w:w="2838" w:type="dxa"/>
            <w:gridSpan w:val="2"/>
            <w:tcBorders>
              <w:top w:val="single" w:sz="4" w:space="0" w:color="auto"/>
              <w:left w:val="single" w:sz="4" w:space="0" w:color="auto"/>
              <w:bottom w:val="single" w:sz="4" w:space="0" w:color="auto"/>
              <w:right w:val="single" w:sz="4" w:space="0" w:color="auto"/>
            </w:tcBorders>
            <w:hideMark/>
          </w:tcPr>
          <w:p w14:paraId="1BF0640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Szczegółowy </w:t>
            </w:r>
          </w:p>
          <w:p w14:paraId="7039DD18"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Opis/</w:t>
            </w:r>
          </w:p>
          <w:p w14:paraId="76E3D448" w14:textId="77777777" w:rsidR="00172FFE" w:rsidRDefault="00172FFE">
            <w:pPr>
              <w:jc w:val="center"/>
              <w:rPr>
                <w:rFonts w:asciiTheme="majorBidi" w:hAnsiTheme="majorBidi" w:cstheme="majorBidi"/>
                <w:color w:val="000000" w:themeColor="text1"/>
                <w:sz w:val="22"/>
                <w:szCs w:val="22"/>
              </w:rPr>
            </w:pPr>
            <w:r>
              <w:rPr>
                <w:rFonts w:asciiTheme="majorBidi" w:hAnsiTheme="majorBidi" w:cstheme="majorBidi"/>
                <w:b/>
                <w:bCs/>
                <w:sz w:val="22"/>
                <w:szCs w:val="22"/>
              </w:rPr>
              <w:t xml:space="preserve">Parametry </w:t>
            </w:r>
          </w:p>
        </w:tc>
        <w:tc>
          <w:tcPr>
            <w:tcW w:w="2814" w:type="dxa"/>
            <w:gridSpan w:val="4"/>
            <w:tcBorders>
              <w:top w:val="single" w:sz="4" w:space="0" w:color="auto"/>
              <w:left w:val="single" w:sz="4" w:space="0" w:color="auto"/>
              <w:bottom w:val="single" w:sz="4" w:space="0" w:color="auto"/>
              <w:right w:val="single" w:sz="4" w:space="0" w:color="auto"/>
            </w:tcBorders>
            <w:hideMark/>
          </w:tcPr>
          <w:p w14:paraId="1D53C40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Oferowany przedmiot zamówienia </w:t>
            </w:r>
          </w:p>
          <w:p w14:paraId="3193C304"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(typ, nazwa, model)</w:t>
            </w:r>
          </w:p>
        </w:tc>
        <w:tc>
          <w:tcPr>
            <w:tcW w:w="1291" w:type="dxa"/>
            <w:tcBorders>
              <w:top w:val="single" w:sz="4" w:space="0" w:color="auto"/>
              <w:left w:val="single" w:sz="4" w:space="0" w:color="auto"/>
              <w:bottom w:val="single" w:sz="4" w:space="0" w:color="auto"/>
              <w:right w:val="single" w:sz="4" w:space="0" w:color="auto"/>
            </w:tcBorders>
            <w:hideMark/>
          </w:tcPr>
          <w:p w14:paraId="0CAD4A12" w14:textId="77777777" w:rsidR="00172FFE" w:rsidRDefault="00172FFE">
            <w:pPr>
              <w:jc w:val="center"/>
              <w:rPr>
                <w:rFonts w:asciiTheme="majorBidi" w:hAnsiTheme="majorBidi" w:cstheme="majorBidi"/>
                <w:sz w:val="22"/>
                <w:szCs w:val="22"/>
              </w:rPr>
            </w:pPr>
            <w:r>
              <w:rPr>
                <w:rFonts w:asciiTheme="majorBidi" w:hAnsiTheme="majorBidi" w:cstheme="majorBidi"/>
                <w:b/>
                <w:bCs/>
                <w:sz w:val="22"/>
                <w:szCs w:val="22"/>
              </w:rPr>
              <w:t xml:space="preserve">Ilość </w:t>
            </w:r>
          </w:p>
        </w:tc>
      </w:tr>
      <w:tr w:rsidR="0058634F" w14:paraId="4E7E9A03" w14:textId="77777777" w:rsidTr="0065449B">
        <w:trPr>
          <w:trHeight w:val="656"/>
        </w:trPr>
        <w:tc>
          <w:tcPr>
            <w:tcW w:w="671" w:type="dxa"/>
            <w:tcBorders>
              <w:top w:val="single" w:sz="4" w:space="0" w:color="auto"/>
              <w:left w:val="single" w:sz="4" w:space="0" w:color="auto"/>
              <w:bottom w:val="single" w:sz="4" w:space="0" w:color="auto"/>
              <w:right w:val="single" w:sz="4" w:space="0" w:color="auto"/>
            </w:tcBorders>
            <w:hideMark/>
          </w:tcPr>
          <w:p w14:paraId="53DF0316" w14:textId="77777777" w:rsidR="0058634F" w:rsidRDefault="0058634F" w:rsidP="0058634F">
            <w:pPr>
              <w:jc w:val="center"/>
              <w:rPr>
                <w:rFonts w:asciiTheme="majorBidi" w:hAnsiTheme="majorBidi" w:cstheme="majorBidi"/>
                <w:sz w:val="22"/>
                <w:szCs w:val="22"/>
              </w:rPr>
            </w:pPr>
            <w:r>
              <w:rPr>
                <w:rFonts w:asciiTheme="majorBidi" w:hAnsiTheme="majorBidi" w:cstheme="majorBidi"/>
                <w:sz w:val="22"/>
                <w:szCs w:val="22"/>
              </w:rPr>
              <w:t>3</w:t>
            </w:r>
          </w:p>
        </w:tc>
        <w:tc>
          <w:tcPr>
            <w:tcW w:w="1731" w:type="dxa"/>
            <w:tcBorders>
              <w:top w:val="single" w:sz="4" w:space="0" w:color="auto"/>
              <w:left w:val="single" w:sz="4" w:space="0" w:color="auto"/>
              <w:bottom w:val="single" w:sz="4" w:space="0" w:color="auto"/>
              <w:right w:val="single" w:sz="4" w:space="0" w:color="auto"/>
            </w:tcBorders>
            <w:hideMark/>
          </w:tcPr>
          <w:p w14:paraId="2D86569C" w14:textId="77777777" w:rsidR="0058634F" w:rsidRDefault="0058634F" w:rsidP="0058634F">
            <w:pPr>
              <w:jc w:val="center"/>
              <w:rPr>
                <w:rFonts w:asciiTheme="majorBidi" w:hAnsiTheme="majorBidi" w:cstheme="majorBidi"/>
                <w:sz w:val="22"/>
                <w:szCs w:val="22"/>
              </w:rPr>
            </w:pPr>
            <w:r w:rsidRPr="0058634F">
              <w:rPr>
                <w:rFonts w:asciiTheme="majorBidi" w:hAnsiTheme="majorBidi" w:cstheme="majorBidi"/>
                <w:color w:val="000000" w:themeColor="text1"/>
                <w:sz w:val="22"/>
                <w:szCs w:val="22"/>
              </w:rPr>
              <w:t>Stanowisko montażowe</w:t>
            </w:r>
          </w:p>
        </w:tc>
        <w:tc>
          <w:tcPr>
            <w:tcW w:w="2838" w:type="dxa"/>
            <w:gridSpan w:val="2"/>
            <w:tcBorders>
              <w:top w:val="single" w:sz="4" w:space="0" w:color="auto"/>
              <w:left w:val="single" w:sz="4" w:space="0" w:color="auto"/>
              <w:bottom w:val="single" w:sz="4" w:space="0" w:color="auto"/>
              <w:right w:val="single" w:sz="4" w:space="0" w:color="auto"/>
            </w:tcBorders>
          </w:tcPr>
          <w:p w14:paraId="6A9EEF59" w14:textId="77777777" w:rsidR="0058634F" w:rsidRPr="002453B6" w:rsidRDefault="0058634F" w:rsidP="00E24DD4">
            <w:pPr>
              <w:pStyle w:val="Akapitzlist"/>
              <w:widowControl/>
              <w:numPr>
                <w:ilvl w:val="0"/>
                <w:numId w:val="31"/>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wymiary gabarytowe stanowiska montażowego (dł. x wys. x szer.): 1365 x 2100 x 735 mm;</w:t>
            </w:r>
          </w:p>
          <w:p w14:paraId="6E5106B1" w14:textId="77777777" w:rsidR="0058634F" w:rsidRPr="002453B6" w:rsidRDefault="0058634F" w:rsidP="00E24DD4">
            <w:pPr>
              <w:pStyle w:val="Akapitzlist"/>
              <w:widowControl/>
              <w:numPr>
                <w:ilvl w:val="0"/>
                <w:numId w:val="31"/>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lastRenderedPageBreak/>
              <w:t>nośność konstrukcji: 150 kg</w:t>
            </w:r>
          </w:p>
          <w:p w14:paraId="357A9A94" w14:textId="77777777" w:rsidR="0058634F" w:rsidRPr="002453B6" w:rsidRDefault="0058634F" w:rsidP="00E24DD4">
            <w:pPr>
              <w:pStyle w:val="Akapitzlist"/>
              <w:widowControl/>
              <w:numPr>
                <w:ilvl w:val="0"/>
                <w:numId w:val="31"/>
              </w:numPr>
              <w:shd w:val="clear" w:color="auto" w:fill="FFFFFF"/>
              <w:suppressAutoHyphens w:val="0"/>
              <w:autoSpaceDN/>
              <w:ind w:left="714" w:hanging="357"/>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antykorozyjna powłoka lakiernicza</w:t>
            </w:r>
          </w:p>
          <w:p w14:paraId="3B88F75B" w14:textId="77777777" w:rsidR="0058634F" w:rsidRPr="002453B6" w:rsidRDefault="0058634F" w:rsidP="00E24DD4">
            <w:pPr>
              <w:pStyle w:val="Akapitzlist"/>
              <w:widowControl/>
              <w:numPr>
                <w:ilvl w:val="0"/>
                <w:numId w:val="25"/>
              </w:numPr>
              <w:shd w:val="clear" w:color="auto" w:fill="FFFFFF"/>
              <w:suppressAutoHyphens w:val="0"/>
              <w:autoSpaceDN/>
              <w:ind w:left="714" w:hanging="357"/>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konstrukcja w kształcie litery L z kształtowników stalowych</w:t>
            </w:r>
          </w:p>
          <w:p w14:paraId="108644DD" w14:textId="77777777" w:rsidR="0058634F" w:rsidRPr="002453B6" w:rsidRDefault="0058634F" w:rsidP="00E24DD4">
            <w:pPr>
              <w:pStyle w:val="Akapitzlist"/>
              <w:widowControl/>
              <w:numPr>
                <w:ilvl w:val="0"/>
                <w:numId w:val="25"/>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blat z płyty laminowanej # 25 mm w kolorze popielatym</w:t>
            </w:r>
          </w:p>
          <w:p w14:paraId="0A0C8DDB" w14:textId="77777777" w:rsidR="0058634F" w:rsidRPr="002453B6" w:rsidRDefault="0058634F" w:rsidP="00E24DD4">
            <w:pPr>
              <w:pStyle w:val="Akapitzlist"/>
              <w:widowControl/>
              <w:numPr>
                <w:ilvl w:val="0"/>
                <w:numId w:val="25"/>
              </w:numPr>
              <w:shd w:val="clear" w:color="auto" w:fill="FFFFFF"/>
              <w:suppressAutoHyphens w:val="0"/>
              <w:autoSpaceDN/>
              <w:spacing w:before="100" w:beforeAutospacing="1" w:after="100" w:afterAutospacing="1"/>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regulatory umożliwiające poziomowanie</w:t>
            </w:r>
          </w:p>
          <w:p w14:paraId="1EAACD8C" w14:textId="77777777" w:rsidR="0058634F" w:rsidRPr="002453B6" w:rsidRDefault="0058634F" w:rsidP="00E24DD4">
            <w:pPr>
              <w:pStyle w:val="Akapitzlist"/>
              <w:widowControl/>
              <w:numPr>
                <w:ilvl w:val="0"/>
                <w:numId w:val="25"/>
              </w:numPr>
              <w:shd w:val="clear" w:color="auto" w:fill="FFFFFF"/>
              <w:suppressAutoHyphens w:val="0"/>
              <w:autoSpaceDN/>
              <w:jc w:val="both"/>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b/>
                <w:bCs/>
                <w:kern w:val="0"/>
                <w:sz w:val="22"/>
                <w:szCs w:val="22"/>
                <w:lang w:eastAsia="pl-PL" w:bidi="ar-SA"/>
              </w:rPr>
              <w:t>nad blatem stołu:</w:t>
            </w:r>
          </w:p>
          <w:p w14:paraId="199C362C" w14:textId="341C1D10" w:rsidR="0058634F" w:rsidRPr="002453B6" w:rsidRDefault="0058634F" w:rsidP="00E24DD4">
            <w:pPr>
              <w:pStyle w:val="Akapitzlist"/>
              <w:widowControl/>
              <w:numPr>
                <w:ilvl w:val="0"/>
                <w:numId w:val="35"/>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oświetlenie (lampa 36 W)</w:t>
            </w:r>
          </w:p>
          <w:p w14:paraId="18D7064F" w14:textId="399D2557" w:rsidR="0058634F" w:rsidRPr="002453B6" w:rsidRDefault="0058634F" w:rsidP="00E24DD4">
            <w:pPr>
              <w:pStyle w:val="Akapitzlist"/>
              <w:widowControl/>
              <w:numPr>
                <w:ilvl w:val="0"/>
                <w:numId w:val="35"/>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 xml:space="preserve">szyna do </w:t>
            </w:r>
            <w:proofErr w:type="spellStart"/>
            <w:r w:rsidRPr="002453B6">
              <w:rPr>
                <w:rFonts w:ascii="Open Sans" w:eastAsia="Times New Roman" w:hAnsi="Open Sans" w:cs="Times New Roman"/>
                <w:kern w:val="0"/>
                <w:sz w:val="22"/>
                <w:szCs w:val="22"/>
                <w:lang w:eastAsia="pl-PL" w:bidi="ar-SA"/>
              </w:rPr>
              <w:t>balansera</w:t>
            </w:r>
            <w:proofErr w:type="spellEnd"/>
          </w:p>
          <w:p w14:paraId="0C19D3C1" w14:textId="77777777" w:rsidR="0058634F" w:rsidRPr="002453B6" w:rsidRDefault="0058634F" w:rsidP="00E24DD4">
            <w:pPr>
              <w:pStyle w:val="Akapitzlist"/>
              <w:widowControl/>
              <w:numPr>
                <w:ilvl w:val="0"/>
                <w:numId w:val="35"/>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 xml:space="preserve">półka </w:t>
            </w:r>
            <w:proofErr w:type="spellStart"/>
            <w:r w:rsidRPr="002453B6">
              <w:rPr>
                <w:rFonts w:ascii="Open Sans" w:eastAsia="Times New Roman" w:hAnsi="Open Sans" w:cs="Times New Roman"/>
                <w:kern w:val="0"/>
                <w:sz w:val="22"/>
                <w:szCs w:val="22"/>
                <w:lang w:eastAsia="pl-PL" w:bidi="ar-SA"/>
              </w:rPr>
              <w:t>whaczana</w:t>
            </w:r>
            <w:proofErr w:type="spellEnd"/>
            <w:r w:rsidRPr="002453B6">
              <w:rPr>
                <w:rFonts w:ascii="Open Sans" w:eastAsia="Times New Roman" w:hAnsi="Open Sans" w:cs="Times New Roman"/>
                <w:kern w:val="0"/>
                <w:sz w:val="22"/>
                <w:szCs w:val="22"/>
                <w:lang w:eastAsia="pl-PL" w:bidi="ar-SA"/>
              </w:rPr>
              <w:t xml:space="preserve"> o gł. 250 mm z płyty laminowanej #25 mm w kolorze popielatym</w:t>
            </w:r>
          </w:p>
          <w:p w14:paraId="55DD386D" w14:textId="77777777" w:rsidR="0058634F" w:rsidRPr="002453B6" w:rsidRDefault="0058634F" w:rsidP="00E24DD4">
            <w:pPr>
              <w:pStyle w:val="Akapitzlist"/>
              <w:widowControl/>
              <w:numPr>
                <w:ilvl w:val="0"/>
                <w:numId w:val="35"/>
              </w:numPr>
              <w:shd w:val="clear" w:color="auto" w:fill="FFFFFF"/>
              <w:suppressAutoHyphens w:val="0"/>
              <w:autoSpaceDN/>
              <w:textAlignment w:val="auto"/>
              <w:rPr>
                <w:rFonts w:ascii="Open Sans" w:eastAsia="Times New Roman" w:hAnsi="Open Sans" w:cs="Times New Roman"/>
                <w:kern w:val="0"/>
                <w:sz w:val="22"/>
                <w:szCs w:val="22"/>
                <w:lang w:eastAsia="pl-PL" w:bidi="ar-SA"/>
              </w:rPr>
            </w:pPr>
            <w:proofErr w:type="spellStart"/>
            <w:r w:rsidRPr="002453B6">
              <w:rPr>
                <w:rFonts w:ascii="Open Sans" w:eastAsia="Times New Roman" w:hAnsi="Open Sans" w:cs="Times New Roman"/>
                <w:kern w:val="0"/>
                <w:sz w:val="22"/>
                <w:szCs w:val="22"/>
                <w:lang w:eastAsia="pl-PL" w:bidi="ar-SA"/>
              </w:rPr>
              <w:t>whaczana</w:t>
            </w:r>
            <w:proofErr w:type="spellEnd"/>
            <w:r w:rsidRPr="002453B6">
              <w:rPr>
                <w:rFonts w:ascii="Open Sans" w:eastAsia="Times New Roman" w:hAnsi="Open Sans" w:cs="Times New Roman"/>
                <w:kern w:val="0"/>
                <w:sz w:val="22"/>
                <w:szCs w:val="22"/>
                <w:lang w:eastAsia="pl-PL" w:bidi="ar-SA"/>
              </w:rPr>
              <w:t xml:space="preserve"> listwa na pojemniki (mieszcząca 7 pojemników)</w:t>
            </w:r>
          </w:p>
          <w:p w14:paraId="22CA98F9" w14:textId="77777777" w:rsidR="0058634F" w:rsidRPr="002453B6" w:rsidRDefault="0058634F" w:rsidP="00E24DD4">
            <w:pPr>
              <w:pStyle w:val="Akapitzlist"/>
              <w:widowControl/>
              <w:numPr>
                <w:ilvl w:val="0"/>
                <w:numId w:val="35"/>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2 tablice perforowane o wymiarach (szer. x gł.) 780x460 mm i 445x460 mm</w:t>
            </w:r>
          </w:p>
          <w:p w14:paraId="515B4719" w14:textId="77777777" w:rsidR="0058634F" w:rsidRPr="002453B6" w:rsidRDefault="0058634F" w:rsidP="00E24DD4">
            <w:pPr>
              <w:pStyle w:val="Akapitzlist"/>
              <w:widowControl/>
              <w:numPr>
                <w:ilvl w:val="0"/>
                <w:numId w:val="35"/>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listwa wyposażona w 2 gniazda 230 V oraz włącznik do lampy</w:t>
            </w:r>
          </w:p>
          <w:p w14:paraId="35C35E3A" w14:textId="77777777" w:rsidR="0058634F" w:rsidRPr="002453B6" w:rsidRDefault="0058634F" w:rsidP="00E24DD4">
            <w:pPr>
              <w:pStyle w:val="Akapitzlist"/>
              <w:widowControl/>
              <w:numPr>
                <w:ilvl w:val="0"/>
                <w:numId w:val="34"/>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b/>
                <w:bCs/>
                <w:kern w:val="0"/>
                <w:sz w:val="22"/>
                <w:szCs w:val="22"/>
                <w:lang w:eastAsia="pl-PL" w:bidi="ar-SA"/>
              </w:rPr>
              <w:t>pod blatem stołu:</w:t>
            </w:r>
          </w:p>
          <w:p w14:paraId="2302B03D" w14:textId="77777777" w:rsidR="0058634F" w:rsidRPr="002453B6" w:rsidRDefault="0058634F" w:rsidP="00E24DD4">
            <w:pPr>
              <w:pStyle w:val="Akapitzlist"/>
              <w:widowControl/>
              <w:numPr>
                <w:ilvl w:val="0"/>
                <w:numId w:val="26"/>
              </w:numPr>
              <w:shd w:val="clear" w:color="auto" w:fill="FFFFFF"/>
              <w:suppressAutoHyphens w:val="0"/>
              <w:autoSpaceDN/>
              <w:ind w:left="0" w:hanging="357"/>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szuflada o wymiarach (wys. x szer. x gł.) 173x386x450 mm wyposażona</w:t>
            </w:r>
            <w:r w:rsidRPr="002453B6">
              <w:rPr>
                <w:rFonts w:ascii="Open Sans" w:eastAsia="Times New Roman" w:hAnsi="Open Sans" w:cs="Times New Roman"/>
                <w:b/>
                <w:bCs/>
                <w:kern w:val="0"/>
                <w:sz w:val="22"/>
                <w:szCs w:val="22"/>
                <w:lang w:eastAsia="pl-PL" w:bidi="ar-SA"/>
              </w:rPr>
              <w:t> </w:t>
            </w:r>
            <w:r w:rsidRPr="002453B6">
              <w:rPr>
                <w:rFonts w:ascii="Open Sans" w:eastAsia="Times New Roman" w:hAnsi="Open Sans" w:cs="Times New Roman"/>
                <w:kern w:val="0"/>
                <w:sz w:val="22"/>
                <w:szCs w:val="22"/>
                <w:lang w:eastAsia="pl-PL" w:bidi="ar-SA"/>
              </w:rPr>
              <w:t xml:space="preserve">w prowadnice teleskopowe o nośności 40 kg, wysuw szuflad 90 %, zabezpieczenie przed wypadaniem, zamek cylindryczny w systemie Master (możliwość otwarcia wszystkich zamków danej serii specjalnym kluczem Master, w komplecie 2 klucze standardowe </w:t>
            </w:r>
          </w:p>
          <w:p w14:paraId="392FCD7B" w14:textId="77777777" w:rsidR="0058634F" w:rsidRPr="002453B6" w:rsidRDefault="0058634F" w:rsidP="00E24DD4">
            <w:pPr>
              <w:pStyle w:val="Akapitzlist"/>
              <w:widowControl/>
              <w:numPr>
                <w:ilvl w:val="0"/>
                <w:numId w:val="26"/>
              </w:numPr>
              <w:shd w:val="clear" w:color="auto" w:fill="FFFFFF"/>
              <w:suppressAutoHyphens w:val="0"/>
              <w:autoSpaceDN/>
              <w:textAlignment w:val="auto"/>
              <w:rPr>
                <w:rFonts w:ascii="Open Sans" w:eastAsia="Times New Roman" w:hAnsi="Open Sans" w:cs="Times New Roman"/>
                <w:kern w:val="0"/>
                <w:sz w:val="22"/>
                <w:szCs w:val="22"/>
                <w:lang w:eastAsia="pl-PL" w:bidi="ar-SA"/>
              </w:rPr>
            </w:pPr>
            <w:r w:rsidRPr="002453B6">
              <w:rPr>
                <w:rFonts w:ascii="Open Sans" w:eastAsia="Times New Roman" w:hAnsi="Open Sans" w:cs="Times New Roman"/>
                <w:kern w:val="0"/>
                <w:sz w:val="22"/>
                <w:szCs w:val="22"/>
                <w:lang w:eastAsia="pl-PL" w:bidi="ar-SA"/>
              </w:rPr>
              <w:t>stanowisko malowane proszkowo</w:t>
            </w:r>
          </w:p>
          <w:p w14:paraId="15B55C91" w14:textId="79EABFCC" w:rsidR="0058634F" w:rsidRPr="002453B6" w:rsidRDefault="0058634F" w:rsidP="00E24DD4">
            <w:pPr>
              <w:pStyle w:val="Akapitzlist"/>
              <w:numPr>
                <w:ilvl w:val="0"/>
                <w:numId w:val="26"/>
              </w:numPr>
              <w:rPr>
                <w:rFonts w:asciiTheme="majorBidi" w:hAnsiTheme="majorBidi" w:cstheme="majorBidi"/>
                <w:bCs/>
                <w:sz w:val="22"/>
                <w:szCs w:val="22"/>
              </w:rPr>
            </w:pPr>
            <w:r w:rsidRPr="002453B6">
              <w:rPr>
                <w:rFonts w:ascii="Open Sans" w:eastAsia="Times New Roman" w:hAnsi="Open Sans" w:cs="Times New Roman"/>
                <w:kern w:val="0"/>
                <w:sz w:val="22"/>
                <w:szCs w:val="22"/>
                <w:lang w:eastAsia="pl-PL" w:bidi="ar-SA"/>
              </w:rPr>
              <w:t xml:space="preserve">kolor: konstrukcja - popielaty; front szuflady oraz listwa </w:t>
            </w:r>
            <w:r w:rsidRPr="002453B6">
              <w:rPr>
                <w:rFonts w:ascii="Open Sans" w:eastAsia="Times New Roman" w:hAnsi="Open Sans" w:cs="Times New Roman"/>
                <w:kern w:val="0"/>
                <w:sz w:val="22"/>
                <w:szCs w:val="22"/>
                <w:lang w:eastAsia="pl-PL" w:bidi="ar-SA"/>
              </w:rPr>
              <w:lastRenderedPageBreak/>
              <w:t>– kolor zielony</w:t>
            </w:r>
            <w:r w:rsidRPr="002453B6">
              <w:rPr>
                <w:rFonts w:ascii="Open Sans" w:eastAsia="Times New Roman" w:hAnsi="Open Sans" w:cs="Times New Roman"/>
                <w:kern w:val="0"/>
                <w:sz w:val="21"/>
                <w:lang w:eastAsia="pl-PL" w:bidi="ar-SA"/>
              </w:rPr>
              <w:t xml:space="preserve"> </w:t>
            </w:r>
          </w:p>
        </w:tc>
        <w:tc>
          <w:tcPr>
            <w:tcW w:w="2814" w:type="dxa"/>
            <w:gridSpan w:val="4"/>
            <w:tcBorders>
              <w:top w:val="single" w:sz="4" w:space="0" w:color="auto"/>
              <w:left w:val="single" w:sz="4" w:space="0" w:color="auto"/>
              <w:bottom w:val="single" w:sz="4" w:space="0" w:color="auto"/>
              <w:right w:val="single" w:sz="4" w:space="0" w:color="auto"/>
            </w:tcBorders>
          </w:tcPr>
          <w:p w14:paraId="69ACDB7F" w14:textId="77777777" w:rsidR="0058634F" w:rsidRDefault="0058634F" w:rsidP="0058634F">
            <w:pPr>
              <w:jc w:val="center"/>
              <w:rPr>
                <w:rFonts w:asciiTheme="majorBidi" w:hAnsiTheme="majorBidi" w:cstheme="majorBidi"/>
                <w:b/>
                <w:bCs/>
                <w:sz w:val="22"/>
                <w:szCs w:val="22"/>
              </w:rPr>
            </w:pPr>
          </w:p>
        </w:tc>
        <w:tc>
          <w:tcPr>
            <w:tcW w:w="1291" w:type="dxa"/>
            <w:tcBorders>
              <w:top w:val="single" w:sz="4" w:space="0" w:color="auto"/>
              <w:left w:val="single" w:sz="4" w:space="0" w:color="auto"/>
              <w:bottom w:val="single" w:sz="4" w:space="0" w:color="auto"/>
              <w:right w:val="single" w:sz="4" w:space="0" w:color="auto"/>
            </w:tcBorders>
            <w:hideMark/>
          </w:tcPr>
          <w:p w14:paraId="276D9984" w14:textId="77777777" w:rsidR="0058634F" w:rsidRPr="002453B6" w:rsidRDefault="0058634F" w:rsidP="0058634F">
            <w:pPr>
              <w:jc w:val="center"/>
              <w:rPr>
                <w:rFonts w:asciiTheme="majorBidi" w:hAnsiTheme="majorBidi" w:cstheme="majorBidi"/>
                <w:bCs/>
                <w:sz w:val="22"/>
                <w:szCs w:val="22"/>
              </w:rPr>
            </w:pPr>
            <w:r w:rsidRPr="002453B6">
              <w:rPr>
                <w:rFonts w:asciiTheme="majorBidi" w:hAnsiTheme="majorBidi" w:cstheme="majorBidi"/>
                <w:bCs/>
                <w:sz w:val="22"/>
                <w:szCs w:val="22"/>
              </w:rPr>
              <w:t>6</w:t>
            </w:r>
          </w:p>
          <w:p w14:paraId="32A71287" w14:textId="77777777" w:rsidR="0058634F" w:rsidRDefault="0058634F" w:rsidP="0058634F">
            <w:pPr>
              <w:jc w:val="center"/>
              <w:rPr>
                <w:rFonts w:asciiTheme="majorBidi" w:hAnsiTheme="majorBidi" w:cstheme="majorBidi"/>
                <w:b/>
                <w:bCs/>
                <w:sz w:val="22"/>
                <w:szCs w:val="22"/>
              </w:rPr>
            </w:pPr>
            <w:r w:rsidRPr="002453B6">
              <w:rPr>
                <w:rFonts w:asciiTheme="majorBidi" w:hAnsiTheme="majorBidi" w:cstheme="majorBidi"/>
                <w:bCs/>
                <w:sz w:val="22"/>
                <w:szCs w:val="22"/>
              </w:rPr>
              <w:t>szt.</w:t>
            </w:r>
          </w:p>
        </w:tc>
      </w:tr>
      <w:tr w:rsidR="0058634F" w14:paraId="3C97E6EE" w14:textId="77777777" w:rsidTr="0058634F">
        <w:trPr>
          <w:trHeight w:val="945"/>
        </w:trPr>
        <w:tc>
          <w:tcPr>
            <w:tcW w:w="6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E73E2D" w14:textId="77777777" w:rsidR="0058634F" w:rsidRDefault="0058634F" w:rsidP="0058634F">
            <w:pPr>
              <w:jc w:val="center"/>
              <w:rPr>
                <w:rFonts w:asciiTheme="majorBidi" w:eastAsia="DejaVuSans" w:hAnsiTheme="majorBidi" w:cstheme="majorBidi"/>
                <w:sz w:val="22"/>
                <w:szCs w:val="22"/>
              </w:rPr>
            </w:pPr>
          </w:p>
          <w:p w14:paraId="6749436D" w14:textId="77777777" w:rsidR="0058634F" w:rsidRDefault="0058634F" w:rsidP="0058634F">
            <w:pPr>
              <w:jc w:val="center"/>
              <w:rPr>
                <w:rFonts w:asciiTheme="majorBidi" w:hAnsiTheme="majorBidi" w:cstheme="majorBidi"/>
                <w:sz w:val="22"/>
                <w:szCs w:val="22"/>
              </w:rPr>
            </w:pPr>
            <w:r>
              <w:rPr>
                <w:rFonts w:asciiTheme="majorBidi" w:hAnsiTheme="majorBidi" w:cstheme="majorBidi"/>
                <w:b/>
                <w:bCs/>
                <w:color w:val="000000" w:themeColor="text1"/>
                <w:sz w:val="22"/>
                <w:szCs w:val="22"/>
              </w:rPr>
              <w:t>Ad.3</w:t>
            </w:r>
          </w:p>
        </w:tc>
        <w:tc>
          <w:tcPr>
            <w:tcW w:w="17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AC88D7" w14:textId="77777777" w:rsidR="0058634F" w:rsidRDefault="0058634F" w:rsidP="0058634F">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 :</w:t>
            </w:r>
          </w:p>
          <w:p w14:paraId="760A4438" w14:textId="77777777" w:rsidR="0058634F" w:rsidRDefault="0058634F" w:rsidP="0058634F">
            <w:pPr>
              <w:rPr>
                <w:rFonts w:asciiTheme="majorBidi" w:eastAsia="DejaVuSans" w:hAnsiTheme="majorBidi" w:cstheme="majorBidi"/>
                <w:sz w:val="22"/>
                <w:szCs w:val="22"/>
              </w:rPr>
            </w:pPr>
          </w:p>
          <w:p w14:paraId="02E80751" w14:textId="77777777" w:rsidR="0058634F" w:rsidRDefault="0058634F" w:rsidP="0058634F">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6D6DE5" w14:textId="77777777" w:rsidR="0058634F" w:rsidRDefault="0058634F" w:rsidP="0058634F">
            <w:pPr>
              <w:suppressAutoHyphens w:val="0"/>
              <w:jc w:val="center"/>
              <w:rPr>
                <w:rFonts w:asciiTheme="majorBidi" w:hAnsiTheme="majorBidi" w:cstheme="majorBidi"/>
                <w:b/>
                <w:bCs/>
                <w:sz w:val="22"/>
                <w:szCs w:val="22"/>
              </w:rPr>
            </w:pPr>
            <w:r>
              <w:rPr>
                <w:rFonts w:asciiTheme="majorBidi" w:hAnsiTheme="majorBidi" w:cstheme="majorBidi"/>
                <w:b/>
                <w:bCs/>
                <w:sz w:val="22"/>
                <w:szCs w:val="22"/>
              </w:rPr>
              <w:t>Ilość</w:t>
            </w:r>
          </w:p>
          <w:p w14:paraId="731D97E6" w14:textId="77777777" w:rsidR="0058634F" w:rsidRDefault="0058634F" w:rsidP="0058634F">
            <w:pPr>
              <w:jc w:val="center"/>
              <w:rPr>
                <w:rFonts w:asciiTheme="majorBidi" w:hAnsiTheme="majorBidi" w:cstheme="majorBidi"/>
                <w:b/>
                <w:bCs/>
                <w:sz w:val="22"/>
                <w:szCs w:val="22"/>
              </w:rPr>
            </w:pPr>
          </w:p>
          <w:p w14:paraId="51593BC1" w14:textId="77777777" w:rsidR="0058634F" w:rsidRDefault="0058634F" w:rsidP="0058634F">
            <w:pPr>
              <w:jc w:val="center"/>
              <w:rPr>
                <w:rFonts w:asciiTheme="majorBidi" w:hAnsiTheme="majorBidi" w:cstheme="majorBidi"/>
                <w:b/>
                <w:sz w:val="22"/>
                <w:szCs w:val="22"/>
              </w:rPr>
            </w:pPr>
            <w:r>
              <w:rPr>
                <w:rFonts w:asciiTheme="majorBidi" w:hAnsiTheme="majorBidi" w:cstheme="majorBidi"/>
                <w:b/>
                <w:sz w:val="22"/>
                <w:szCs w:val="22"/>
              </w:rPr>
              <w:t>6</w:t>
            </w:r>
          </w:p>
          <w:p w14:paraId="675635D9" w14:textId="77777777" w:rsidR="0058634F" w:rsidRDefault="0058634F" w:rsidP="0058634F">
            <w:pPr>
              <w:jc w:val="center"/>
              <w:rPr>
                <w:rFonts w:asciiTheme="majorBidi" w:hAnsiTheme="majorBidi" w:cstheme="majorBidi"/>
                <w:b/>
                <w:sz w:val="22"/>
                <w:szCs w:val="22"/>
              </w:rPr>
            </w:pPr>
            <w:r>
              <w:rPr>
                <w:rFonts w:asciiTheme="majorBidi" w:hAnsiTheme="majorBidi" w:cstheme="majorBidi"/>
                <w:b/>
                <w:sz w:val="22"/>
                <w:szCs w:val="22"/>
              </w:rPr>
              <w:t>szt.</w:t>
            </w:r>
          </w:p>
        </w:tc>
        <w:tc>
          <w:tcPr>
            <w:tcW w:w="14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5CC4C2" w14:textId="77777777" w:rsidR="0058634F" w:rsidRDefault="0058634F" w:rsidP="0058634F">
            <w:pPr>
              <w:jc w:val="center"/>
              <w:rPr>
                <w:rFonts w:asciiTheme="majorBidi" w:hAnsiTheme="majorBidi" w:cstheme="majorBidi"/>
                <w:b/>
                <w:bCs/>
                <w:color w:val="000000" w:themeColor="text1"/>
                <w:sz w:val="22"/>
                <w:szCs w:val="22"/>
              </w:rPr>
            </w:pPr>
            <w:r>
              <w:rPr>
                <w:rFonts w:asciiTheme="majorBidi" w:hAnsiTheme="majorBidi" w:cstheme="majorBidi"/>
                <w:b/>
                <w:bCs/>
                <w:sz w:val="22"/>
                <w:szCs w:val="22"/>
              </w:rPr>
              <w:t xml:space="preserve">Wartość ogółem </w:t>
            </w:r>
            <w:r>
              <w:rPr>
                <w:rFonts w:asciiTheme="majorBidi" w:hAnsiTheme="majorBidi" w:cstheme="majorBidi"/>
                <w:b/>
                <w:bCs/>
                <w:color w:val="000000" w:themeColor="text1"/>
                <w:sz w:val="22"/>
                <w:szCs w:val="22"/>
              </w:rPr>
              <w:t>netto :</w:t>
            </w:r>
          </w:p>
          <w:p w14:paraId="0EF53B25" w14:textId="77777777" w:rsidR="0058634F" w:rsidRDefault="0058634F" w:rsidP="0058634F">
            <w:pPr>
              <w:jc w:val="center"/>
              <w:rPr>
                <w:rFonts w:asciiTheme="majorBidi" w:hAnsiTheme="majorBidi" w:cstheme="majorBidi"/>
                <w:b/>
                <w:bCs/>
                <w:sz w:val="22"/>
                <w:szCs w:val="22"/>
              </w:rPr>
            </w:pPr>
          </w:p>
          <w:p w14:paraId="70EAA6DF" w14:textId="77777777" w:rsidR="0058634F" w:rsidRDefault="0058634F" w:rsidP="0058634F">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10AE32" w14:textId="77777777" w:rsidR="0058634F" w:rsidRDefault="0058634F" w:rsidP="0058634F">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Stawka</w:t>
            </w:r>
          </w:p>
          <w:p w14:paraId="1BF7B7AA" w14:textId="77777777" w:rsidR="0058634F" w:rsidRDefault="0058634F" w:rsidP="0058634F">
            <w:pPr>
              <w:suppressAutoHyphens w:val="0"/>
              <w:jc w:val="center"/>
              <w:rPr>
                <w:rFonts w:asciiTheme="majorBidi" w:hAnsiTheme="majorBidi" w:cstheme="majorBidi"/>
                <w:b/>
                <w:bCs/>
                <w:sz w:val="22"/>
                <w:szCs w:val="22"/>
              </w:rPr>
            </w:pPr>
            <w:r>
              <w:rPr>
                <w:rFonts w:asciiTheme="majorBidi" w:hAnsiTheme="majorBidi" w:cstheme="majorBidi"/>
                <w:b/>
                <w:bCs/>
                <w:sz w:val="22"/>
                <w:szCs w:val="22"/>
              </w:rPr>
              <w:t>VAT</w:t>
            </w:r>
          </w:p>
          <w:p w14:paraId="094DC635" w14:textId="77777777" w:rsidR="0058634F" w:rsidRDefault="0058634F" w:rsidP="0058634F">
            <w:pPr>
              <w:suppressAutoHyphens w:val="0"/>
              <w:rPr>
                <w:rFonts w:asciiTheme="majorBidi" w:hAnsiTheme="majorBidi" w:cstheme="majorBidi"/>
                <w:b/>
                <w:bCs/>
                <w:sz w:val="22"/>
                <w:szCs w:val="22"/>
              </w:rPr>
            </w:pPr>
          </w:p>
          <w:p w14:paraId="07B9A3BE" w14:textId="77777777" w:rsidR="0058634F" w:rsidRDefault="0058634F" w:rsidP="0058634F">
            <w:pPr>
              <w:suppressAutoHyphens w:val="0"/>
              <w:rPr>
                <w:rFonts w:asciiTheme="majorBidi" w:hAnsiTheme="majorBidi" w:cstheme="majorBidi"/>
                <w:b/>
                <w:bCs/>
                <w:sz w:val="22"/>
                <w:szCs w:val="22"/>
              </w:rPr>
            </w:pPr>
          </w:p>
          <w:p w14:paraId="77CB643F" w14:textId="77777777" w:rsidR="0058634F" w:rsidRDefault="0058634F" w:rsidP="0058634F">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1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D1B5E1" w14:textId="77777777" w:rsidR="0058634F" w:rsidRDefault="0058634F" w:rsidP="0058634F">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brutto :</w:t>
            </w:r>
          </w:p>
          <w:p w14:paraId="183B4F49" w14:textId="77777777" w:rsidR="0058634F" w:rsidRDefault="0058634F" w:rsidP="0058634F">
            <w:pPr>
              <w:rPr>
                <w:rFonts w:asciiTheme="majorBidi" w:eastAsia="DejaVuSans" w:hAnsiTheme="majorBidi" w:cstheme="majorBidi"/>
                <w:sz w:val="22"/>
                <w:szCs w:val="22"/>
              </w:rPr>
            </w:pPr>
          </w:p>
          <w:p w14:paraId="365D4F21" w14:textId="1C9B5041" w:rsidR="0058634F" w:rsidRDefault="0058634F" w:rsidP="002453B6">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B173E4" w14:textId="77777777" w:rsidR="0058634F" w:rsidRDefault="0058634F" w:rsidP="0058634F">
            <w:pPr>
              <w:suppressAutoHyphens w:val="0"/>
              <w:jc w:val="center"/>
              <w:rPr>
                <w:rFonts w:asciiTheme="majorBidi" w:hAnsiTheme="majorBidi" w:cstheme="majorBidi"/>
                <w:b/>
                <w:bCs/>
                <w:sz w:val="22"/>
                <w:szCs w:val="22"/>
              </w:rPr>
            </w:pPr>
            <w:r>
              <w:rPr>
                <w:rFonts w:asciiTheme="majorBidi" w:hAnsiTheme="majorBidi" w:cstheme="majorBidi"/>
                <w:b/>
                <w:bCs/>
                <w:sz w:val="22"/>
                <w:szCs w:val="22"/>
              </w:rPr>
              <w:t>Wartość</w:t>
            </w:r>
          </w:p>
          <w:p w14:paraId="16B7AF92" w14:textId="77777777" w:rsidR="0058634F" w:rsidRDefault="0058634F" w:rsidP="0058634F">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 :</w:t>
            </w:r>
          </w:p>
          <w:p w14:paraId="1FD7414B" w14:textId="77777777" w:rsidR="0058634F" w:rsidRDefault="0058634F" w:rsidP="0058634F">
            <w:pPr>
              <w:suppressAutoHyphens w:val="0"/>
              <w:jc w:val="center"/>
              <w:rPr>
                <w:rFonts w:asciiTheme="majorBidi" w:hAnsiTheme="majorBidi" w:cstheme="majorBidi"/>
                <w:b/>
                <w:bCs/>
                <w:sz w:val="22"/>
                <w:szCs w:val="22"/>
              </w:rPr>
            </w:pPr>
          </w:p>
          <w:p w14:paraId="1FF09824" w14:textId="77777777" w:rsidR="0058634F" w:rsidRDefault="0058634F" w:rsidP="0058634F">
            <w:pPr>
              <w:jc w:val="center"/>
              <w:rPr>
                <w:rFonts w:asciiTheme="majorBidi" w:hAnsiTheme="majorBidi" w:cstheme="majorBidi"/>
                <w:b/>
                <w:bCs/>
                <w:sz w:val="22"/>
                <w:szCs w:val="22"/>
              </w:rPr>
            </w:pPr>
          </w:p>
          <w:p w14:paraId="6C0951E6" w14:textId="77777777" w:rsidR="0058634F" w:rsidRDefault="0058634F" w:rsidP="0058634F">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58634F" w14:paraId="664364EC" w14:textId="77777777" w:rsidTr="00172FFE">
        <w:tc>
          <w:tcPr>
            <w:tcW w:w="934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61D5D" w14:textId="77777777" w:rsidR="0058634F" w:rsidRDefault="0058634F" w:rsidP="0058634F">
            <w:pPr>
              <w:jc w:val="center"/>
              <w:rPr>
                <w:rFonts w:asciiTheme="majorBidi" w:hAnsiTheme="majorBidi" w:cstheme="majorBidi"/>
                <w:b/>
                <w:bCs/>
                <w:sz w:val="22"/>
                <w:szCs w:val="22"/>
              </w:rPr>
            </w:pPr>
          </w:p>
          <w:p w14:paraId="39713182" w14:textId="1BBB3386"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Łączna wartość netto:</w:t>
            </w:r>
            <w:r w:rsidR="005E5625">
              <w:rPr>
                <w:rFonts w:asciiTheme="majorBidi" w:hAnsiTheme="majorBidi" w:cstheme="majorBidi"/>
                <w:b/>
                <w:bCs/>
                <w:sz w:val="22"/>
                <w:szCs w:val="22"/>
              </w:rPr>
              <w:t xml:space="preserve"> </w:t>
            </w:r>
            <w:r>
              <w:rPr>
                <w:rFonts w:asciiTheme="majorBidi" w:hAnsiTheme="majorBidi" w:cstheme="majorBidi"/>
                <w:b/>
                <w:bCs/>
                <w:sz w:val="22"/>
                <w:szCs w:val="22"/>
              </w:rPr>
              <w:t>……………………………………………</w:t>
            </w:r>
          </w:p>
          <w:p w14:paraId="46850EF5" w14:textId="77777777" w:rsidR="0058634F" w:rsidRDefault="0058634F" w:rsidP="0058634F">
            <w:pPr>
              <w:rPr>
                <w:rFonts w:asciiTheme="majorBidi" w:hAnsiTheme="majorBidi" w:cstheme="majorBidi"/>
                <w:b/>
                <w:bCs/>
                <w:sz w:val="22"/>
                <w:szCs w:val="22"/>
              </w:rPr>
            </w:pPr>
          </w:p>
          <w:p w14:paraId="799BB8D3" w14:textId="5ACC2905"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Łączna wartość brutto:</w:t>
            </w:r>
            <w:r w:rsidR="005E5625">
              <w:rPr>
                <w:rFonts w:asciiTheme="majorBidi" w:hAnsiTheme="majorBidi" w:cstheme="majorBidi"/>
                <w:b/>
                <w:bCs/>
                <w:sz w:val="22"/>
                <w:szCs w:val="22"/>
              </w:rPr>
              <w:t xml:space="preserve"> </w:t>
            </w:r>
            <w:r>
              <w:rPr>
                <w:rFonts w:asciiTheme="majorBidi" w:hAnsiTheme="majorBidi" w:cstheme="majorBidi"/>
                <w:b/>
                <w:bCs/>
                <w:sz w:val="22"/>
                <w:szCs w:val="22"/>
              </w:rPr>
              <w:t>…………………………………………..</w:t>
            </w:r>
          </w:p>
          <w:p w14:paraId="660E5F1A" w14:textId="77777777" w:rsidR="0058634F" w:rsidRDefault="0058634F" w:rsidP="0058634F">
            <w:pPr>
              <w:rPr>
                <w:rFonts w:asciiTheme="majorBidi" w:hAnsiTheme="majorBidi" w:cstheme="majorBidi"/>
                <w:b/>
                <w:bCs/>
                <w:sz w:val="22"/>
                <w:szCs w:val="22"/>
              </w:rPr>
            </w:pPr>
          </w:p>
          <w:p w14:paraId="4FB0287B" w14:textId="0E76C08B"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(słownie………</w:t>
            </w:r>
            <w:r w:rsidR="005E5625">
              <w:rPr>
                <w:rFonts w:asciiTheme="majorBidi" w:hAnsiTheme="majorBidi" w:cstheme="majorBidi"/>
                <w:b/>
                <w:bCs/>
                <w:sz w:val="22"/>
                <w:szCs w:val="22"/>
              </w:rPr>
              <w:t>…………………………………………………………………………………</w:t>
            </w:r>
            <w:r>
              <w:rPr>
                <w:rFonts w:asciiTheme="majorBidi" w:hAnsiTheme="majorBidi" w:cstheme="majorBidi"/>
                <w:b/>
                <w:bCs/>
                <w:sz w:val="22"/>
                <w:szCs w:val="22"/>
              </w:rPr>
              <w:t>zł).</w:t>
            </w:r>
          </w:p>
          <w:p w14:paraId="340DE20F" w14:textId="77777777" w:rsidR="0058634F" w:rsidRDefault="0058634F" w:rsidP="0058634F">
            <w:pPr>
              <w:rPr>
                <w:rFonts w:asciiTheme="majorBidi" w:hAnsiTheme="majorBidi" w:cstheme="majorBidi"/>
                <w:b/>
                <w:bCs/>
                <w:sz w:val="22"/>
                <w:szCs w:val="22"/>
              </w:rPr>
            </w:pPr>
          </w:p>
          <w:p w14:paraId="22DF2962" w14:textId="562DA8CB" w:rsidR="0058634F" w:rsidRPr="005E5625" w:rsidRDefault="0058634F" w:rsidP="0058634F">
            <w:pPr>
              <w:rPr>
                <w:rFonts w:asciiTheme="majorBidi" w:hAnsiTheme="majorBidi" w:cstheme="majorBidi"/>
                <w:b/>
                <w:bCs/>
                <w:sz w:val="22"/>
                <w:szCs w:val="22"/>
              </w:rPr>
            </w:pPr>
            <w:r>
              <w:rPr>
                <w:rFonts w:asciiTheme="majorBidi" w:hAnsiTheme="majorBidi" w:cstheme="majorBidi"/>
                <w:b/>
                <w:bCs/>
                <w:sz w:val="22"/>
                <w:szCs w:val="22"/>
              </w:rPr>
              <w:t>Termin dostawy: ………</w:t>
            </w:r>
            <w:r w:rsidR="005E5625">
              <w:rPr>
                <w:rFonts w:asciiTheme="majorBidi" w:hAnsiTheme="majorBidi" w:cstheme="majorBidi"/>
                <w:b/>
                <w:bCs/>
                <w:sz w:val="22"/>
                <w:szCs w:val="22"/>
              </w:rPr>
              <w:t>……..</w:t>
            </w:r>
            <w:r>
              <w:rPr>
                <w:rFonts w:asciiTheme="majorBidi" w:hAnsiTheme="majorBidi" w:cstheme="majorBidi"/>
                <w:b/>
                <w:bCs/>
                <w:sz w:val="22"/>
                <w:szCs w:val="22"/>
              </w:rPr>
              <w:t>………</w:t>
            </w:r>
            <w:r w:rsidR="005E5625">
              <w:rPr>
                <w:rFonts w:asciiTheme="majorBidi" w:hAnsiTheme="majorBidi" w:cstheme="majorBidi"/>
                <w:b/>
                <w:bCs/>
                <w:sz w:val="22"/>
                <w:szCs w:val="22"/>
              </w:rPr>
              <w:t xml:space="preserve">  dni od daty podpisania umowy.</w:t>
            </w:r>
          </w:p>
        </w:tc>
      </w:tr>
    </w:tbl>
    <w:p w14:paraId="09D99E9E" w14:textId="77777777" w:rsidR="00172FFE" w:rsidRDefault="00172FFE" w:rsidP="00183D2D">
      <w:pPr>
        <w:autoSpaceDE w:val="0"/>
        <w:adjustRightInd w:val="0"/>
        <w:jc w:val="both"/>
        <w:rPr>
          <w:rFonts w:eastAsia="DejaVuSans" w:cs="Times New Roman"/>
          <w:b/>
          <w:bCs/>
          <w:sz w:val="26"/>
          <w:szCs w:val="26"/>
        </w:rPr>
      </w:pPr>
    </w:p>
    <w:p w14:paraId="5BF62D5A" w14:textId="77777777" w:rsidR="00672C53" w:rsidRDefault="0027354F" w:rsidP="0027354F">
      <w:pPr>
        <w:pStyle w:val="Standard"/>
        <w:jc w:val="both"/>
        <w:rPr>
          <w:rFonts w:cs="Times New Roman"/>
        </w:rPr>
      </w:pPr>
      <w:r w:rsidRPr="0027354F">
        <w:rPr>
          <w:rFonts w:cs="Times New Roman"/>
        </w:rPr>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 xml:space="preserve">Anna </w:t>
      </w:r>
      <w:proofErr w:type="spellStart"/>
      <w:r w:rsidR="000D20FA" w:rsidRPr="00E87E13">
        <w:rPr>
          <w:rFonts w:eastAsiaTheme="minorHAnsi" w:cs="Times New Roman"/>
          <w:color w:val="000000" w:themeColor="text1"/>
          <w:kern w:val="0"/>
          <w:lang w:eastAsia="en-US" w:bidi="ar-SA"/>
        </w:rPr>
        <w:t>Spas</w:t>
      </w:r>
      <w:proofErr w:type="spellEnd"/>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23CA2967"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2453B6">
        <w:rPr>
          <w:rFonts w:eastAsiaTheme="minorHAnsi" w:cs="Times New Roman"/>
          <w:color w:val="000000" w:themeColor="text1"/>
          <w:kern w:val="0"/>
          <w:lang w:eastAsia="en-US" w:bidi="ar-SA"/>
        </w:rPr>
        <w:t>11/2021</w:t>
      </w:r>
      <w:r w:rsidR="005573EE"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 xml:space="preserve">Wytycznych w zakresie kwalifikowalności wydatków w ramach Europejskiego Funduszu Rozwoju Regionalnego, </w:t>
      </w:r>
      <w:r w:rsidRPr="00917804">
        <w:rPr>
          <w:rFonts w:eastAsia="Times New Roman" w:cs="Times New Roman"/>
          <w:bCs/>
          <w:kern w:val="0"/>
          <w:lang w:eastAsia="pl-PL" w:bidi="ar-SA"/>
        </w:rPr>
        <w:lastRenderedPageBreak/>
        <w:t>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E90939F" w:rsidR="00911033" w:rsidRPr="00917804" w:rsidRDefault="005E5625" w:rsidP="005E5625">
      <w:pPr>
        <w:widowControl/>
        <w:suppressAutoHyphens w:val="0"/>
        <w:autoSpaceDN/>
        <w:spacing w:after="160" w:line="256" w:lineRule="auto"/>
        <w:contextualSpacing/>
        <w:jc w:val="both"/>
        <w:textAlignment w:val="auto"/>
        <w:rPr>
          <w:rFonts w:eastAsia="Times New Roman" w:cs="Times New Roman"/>
          <w:color w:val="00B0F0"/>
          <w:kern w:val="0"/>
          <w:lang w:eastAsia="pl-PL" w:bidi="ar-SA"/>
        </w:rPr>
      </w:pPr>
      <w:r>
        <w:rPr>
          <w:rFonts w:eastAsia="Times New Roman" w:cs="Times New Roman"/>
          <w:kern w:val="0"/>
          <w:lang w:eastAsia="pl-PL" w:bidi="ar-SA"/>
        </w:rPr>
        <w:t xml:space="preserve">- </w:t>
      </w:r>
      <w:r w:rsidR="00911033" w:rsidRPr="00917804">
        <w:rPr>
          <w:rFonts w:eastAsia="Times New Roman" w:cs="Times New Roman"/>
          <w:kern w:val="0"/>
          <w:lang w:eastAsia="pl-PL" w:bidi="ar-SA"/>
        </w:rPr>
        <w:t>na podstawie art. 15 RODO prawo dostępu do danych osobowych, które jej dotyczą;</w:t>
      </w:r>
    </w:p>
    <w:p w14:paraId="73D5A678" w14:textId="0B7C325A" w:rsidR="00911033" w:rsidRPr="00917804" w:rsidRDefault="005E5625" w:rsidP="005E5625">
      <w:pPr>
        <w:widowControl/>
        <w:suppressAutoHyphens w:val="0"/>
        <w:autoSpaceDN/>
        <w:spacing w:after="160" w:line="256" w:lineRule="auto"/>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911033" w:rsidRPr="00917804">
        <w:rPr>
          <w:rFonts w:eastAsia="Times New Roman" w:cs="Times New Roman"/>
          <w:kern w:val="0"/>
          <w:lang w:eastAsia="pl-PL" w:bidi="ar-SA"/>
        </w:rPr>
        <w:t>na podstawie art. 16 RODO prawo do sprostowania swoich danych osobowych (</w:t>
      </w:r>
      <w:r w:rsidR="00911033" w:rsidRPr="00917804">
        <w:rPr>
          <w:rFonts w:eastAsiaTheme="minorHAnsi" w:cs="Times New Roman"/>
          <w:i/>
          <w:kern w:val="0"/>
          <w:lang w:eastAsia="en-US" w:bidi="ar-SA"/>
        </w:rPr>
        <w:t xml:space="preserve">prawo do ograniczenia przetwarzania nie ma zastosowania w odniesieniu do </w:t>
      </w:r>
      <w:r w:rsidR="00911033"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00911033" w:rsidRPr="00917804">
        <w:rPr>
          <w:rFonts w:eastAsia="Times New Roman" w:cs="Times New Roman"/>
          <w:kern w:val="0"/>
          <w:lang w:eastAsia="pl-PL" w:bidi="ar-SA"/>
        </w:rPr>
        <w:t>;</w:t>
      </w:r>
    </w:p>
    <w:p w14:paraId="66604EBD" w14:textId="36A45647" w:rsidR="00911033" w:rsidRPr="00917804" w:rsidRDefault="005E5625" w:rsidP="005E5625">
      <w:pPr>
        <w:widowControl/>
        <w:suppressAutoHyphens w:val="0"/>
        <w:autoSpaceDN/>
        <w:spacing w:before="240"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911033"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00911033"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11033" w:rsidRPr="00917804">
        <w:rPr>
          <w:rFonts w:eastAsia="Times New Roman" w:cs="Times New Roman"/>
          <w:kern w:val="0"/>
          <w:lang w:eastAsia="pl-PL" w:bidi="ar-SA"/>
        </w:rPr>
        <w:t xml:space="preserve">;  </w:t>
      </w:r>
    </w:p>
    <w:p w14:paraId="17B9A053" w14:textId="598EA261" w:rsidR="00911033" w:rsidRPr="00917804" w:rsidRDefault="005E5625" w:rsidP="005E5625">
      <w:pPr>
        <w:widowControl/>
        <w:suppressAutoHyphens w:val="0"/>
        <w:autoSpaceDN/>
        <w:spacing w:after="160" w:line="256" w:lineRule="auto"/>
        <w:contextualSpacing/>
        <w:jc w:val="both"/>
        <w:textAlignment w:val="auto"/>
        <w:rPr>
          <w:rFonts w:eastAsia="Times New Roman" w:cs="Times New Roman"/>
          <w:i/>
          <w:color w:val="00B0F0"/>
          <w:kern w:val="0"/>
          <w:lang w:eastAsia="pl-PL" w:bidi="ar-SA"/>
        </w:rPr>
      </w:pPr>
      <w:r>
        <w:rPr>
          <w:rFonts w:eastAsia="Times New Roman" w:cs="Times New Roman"/>
          <w:kern w:val="0"/>
          <w:lang w:eastAsia="pl-PL" w:bidi="ar-SA"/>
        </w:rPr>
        <w:t xml:space="preserve">- </w:t>
      </w:r>
      <w:r w:rsidR="00911033"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4FF8531B" w:rsidR="00911033" w:rsidRPr="00917804" w:rsidRDefault="005E5625" w:rsidP="005E5625">
      <w:pPr>
        <w:widowControl/>
        <w:suppressAutoHyphens w:val="0"/>
        <w:autoSpaceDN/>
        <w:spacing w:after="160" w:line="256" w:lineRule="auto"/>
        <w:contextualSpacing/>
        <w:jc w:val="both"/>
        <w:textAlignment w:val="auto"/>
        <w:rPr>
          <w:rFonts w:eastAsia="Times New Roman" w:cs="Times New Roman"/>
          <w:i/>
          <w:color w:val="00B0F0"/>
          <w:kern w:val="0"/>
          <w:lang w:eastAsia="pl-PL" w:bidi="ar-SA"/>
        </w:rPr>
      </w:pPr>
      <w:r>
        <w:rPr>
          <w:rFonts w:eastAsia="Times New Roman" w:cs="Times New Roman"/>
          <w:kern w:val="0"/>
          <w:lang w:eastAsia="pl-PL" w:bidi="ar-SA"/>
        </w:rPr>
        <w:t xml:space="preserve">- </w:t>
      </w:r>
      <w:r w:rsidR="00911033" w:rsidRPr="00917804">
        <w:rPr>
          <w:rFonts w:eastAsia="Times New Roman" w:cs="Times New Roman"/>
          <w:kern w:val="0"/>
          <w:lang w:eastAsia="pl-PL" w:bidi="ar-SA"/>
        </w:rPr>
        <w:t>w związku z art. 17 ust. 3 lit. b, d lub e RODO prawo do usunięcia danych osobowych;</w:t>
      </w:r>
    </w:p>
    <w:p w14:paraId="6AE578CD" w14:textId="049913EB" w:rsidR="00911033" w:rsidRPr="00917804" w:rsidRDefault="005E5625" w:rsidP="005E5625">
      <w:pPr>
        <w:widowControl/>
        <w:suppressAutoHyphens w:val="0"/>
        <w:autoSpaceDN/>
        <w:spacing w:after="160" w:line="256" w:lineRule="auto"/>
        <w:contextualSpacing/>
        <w:jc w:val="both"/>
        <w:textAlignment w:val="auto"/>
        <w:rPr>
          <w:rFonts w:eastAsia="Times New Roman" w:cs="Times New Roman"/>
          <w:b/>
          <w:i/>
          <w:kern w:val="0"/>
          <w:lang w:eastAsia="pl-PL" w:bidi="ar-SA"/>
        </w:rPr>
      </w:pPr>
      <w:r>
        <w:rPr>
          <w:rFonts w:eastAsia="Times New Roman" w:cs="Times New Roman"/>
          <w:kern w:val="0"/>
          <w:lang w:eastAsia="pl-PL" w:bidi="ar-SA"/>
        </w:rPr>
        <w:t xml:space="preserve">- </w:t>
      </w:r>
      <w:r w:rsidR="00911033" w:rsidRPr="00917804">
        <w:rPr>
          <w:rFonts w:eastAsia="Times New Roman" w:cs="Times New Roman"/>
          <w:kern w:val="0"/>
          <w:lang w:eastAsia="pl-PL" w:bidi="ar-SA"/>
        </w:rPr>
        <w:t>prawo do przenoszenia danych osobowych, o którym mowa w art. 20 RODO;</w:t>
      </w:r>
    </w:p>
    <w:p w14:paraId="00582E10" w14:textId="7F9DE16E" w:rsidR="00911033" w:rsidRPr="002F013B" w:rsidRDefault="005E5625" w:rsidP="005E5625">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911033"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9"/>
          <w:footerReference w:type="default" r:id="rId10"/>
          <w:pgSz w:w="11905" w:h="16837"/>
          <w:pgMar w:top="510" w:right="1418" w:bottom="510" w:left="1418" w:header="708" w:footer="708" w:gutter="0"/>
          <w:cols w:space="708"/>
        </w:sectPr>
      </w:pPr>
    </w:p>
    <w:p w14:paraId="13ADD3C9" w14:textId="77777777" w:rsidR="005500C2" w:rsidRPr="00CD3686" w:rsidRDefault="005500C2" w:rsidP="00CD3686">
      <w:pPr>
        <w:rPr>
          <w:szCs w:val="21"/>
        </w:rPr>
        <w:sectPr w:rsidR="005500C2" w:rsidRPr="00CD3686" w:rsidSect="006E5795">
          <w:headerReference w:type="default" r:id="rId11"/>
          <w:footerReference w:type="default" r:id="rId12"/>
          <w:type w:val="continuous"/>
          <w:pgSz w:w="11905" w:h="16837"/>
          <w:pgMar w:top="510" w:right="1418" w:bottom="510" w:left="1418" w:header="708" w:footer="708" w:gutter="0"/>
          <w:cols w:space="708"/>
          <w:docGrid w:linePitch="326"/>
        </w:sectPr>
      </w:pPr>
    </w:p>
    <w:p w14:paraId="6403E4DA" w14:textId="009ACF17" w:rsidR="00E01DD7" w:rsidRPr="00FE7040" w:rsidRDefault="008E2639" w:rsidP="00F54DCF">
      <w:pPr>
        <w:pStyle w:val="Standard"/>
        <w:jc w:val="right"/>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5F617D">
        <w:rPr>
          <w:rFonts w:cs="Times New Roman"/>
          <w:color w:val="000000" w:themeColor="text1"/>
        </w:rPr>
        <w:t>oferto</w:t>
      </w:r>
      <w:r w:rsidR="007B17EA" w:rsidRPr="005F617D">
        <w:rPr>
          <w:rFonts w:cs="Times New Roman"/>
          <w:color w:val="000000" w:themeColor="text1"/>
        </w:rPr>
        <w:t xml:space="preserve">wego </w:t>
      </w:r>
      <w:r w:rsidR="00332D1A">
        <w:rPr>
          <w:rFonts w:cs="Times New Roman"/>
          <w:color w:val="000000" w:themeColor="text1"/>
        </w:rPr>
        <w:t>nr 11</w:t>
      </w:r>
      <w:r w:rsidRPr="005F617D">
        <w:rPr>
          <w:rFonts w:cs="Times New Roman"/>
          <w:color w:val="000000" w:themeColor="text1"/>
        </w:rPr>
        <w:t>/2021</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329090F8" w14:textId="77777777" w:rsidR="00A66CCE" w:rsidRDefault="00B328BF" w:rsidP="00B328BF">
      <w:pPr>
        <w:pStyle w:val="Standard"/>
        <w:rPr>
          <w:rFonts w:cs="Times New Roman"/>
        </w:rPr>
      </w:pPr>
      <w:r>
        <w:rPr>
          <w:rFonts w:cs="Times New Roman"/>
        </w:rPr>
        <w:t xml:space="preserve">                                                                </w:t>
      </w:r>
    </w:p>
    <w:p w14:paraId="03B5E8AF" w14:textId="27D5EA19" w:rsidR="00906658" w:rsidRPr="00B328BF" w:rsidRDefault="00B328BF" w:rsidP="00B328BF">
      <w:pPr>
        <w:pStyle w:val="Standard"/>
        <w:rPr>
          <w:rFonts w:cs="Times New Roman"/>
          <w:color w:val="FF0000"/>
        </w:rPr>
      </w:pPr>
      <w:r>
        <w:rPr>
          <w:rFonts w:cs="Times New Roman"/>
        </w:rPr>
        <w:lastRenderedPageBreak/>
        <w:t xml:space="preserve">   </w:t>
      </w:r>
      <w:r w:rsidR="00A66CCE">
        <w:rPr>
          <w:rFonts w:cs="Times New Roman"/>
        </w:rPr>
        <w:tab/>
      </w:r>
      <w:r w:rsidR="00A66CCE">
        <w:rPr>
          <w:rFonts w:cs="Times New Roman"/>
        </w:rPr>
        <w:tab/>
      </w:r>
      <w:r w:rsidR="00A66CCE">
        <w:rPr>
          <w:rFonts w:cs="Times New Roman"/>
        </w:rPr>
        <w:tab/>
      </w:r>
      <w:r w:rsidR="00A66CCE">
        <w:rPr>
          <w:rFonts w:cs="Times New Roman"/>
        </w:rPr>
        <w:tab/>
      </w:r>
      <w:r w:rsidR="00A66CCE">
        <w:rPr>
          <w:rFonts w:cs="Times New Roman"/>
        </w:rPr>
        <w:tab/>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 xml:space="preserve">ofertowego </w:t>
      </w:r>
      <w:r w:rsidR="007B17EA" w:rsidRPr="005F617D">
        <w:rPr>
          <w:rFonts w:cs="Times New Roman"/>
          <w:color w:val="000000" w:themeColor="text1"/>
        </w:rPr>
        <w:t>nr</w:t>
      </w:r>
      <w:r w:rsidR="00A66CCE" w:rsidRPr="005F617D">
        <w:rPr>
          <w:rFonts w:cs="Times New Roman"/>
          <w:color w:val="000000" w:themeColor="text1"/>
        </w:rPr>
        <w:t xml:space="preserve"> </w:t>
      </w:r>
      <w:r w:rsidR="00332D1A">
        <w:rPr>
          <w:rFonts w:cs="Times New Roman"/>
          <w:color w:val="000000" w:themeColor="text1"/>
        </w:rPr>
        <w:t xml:space="preserve"> 11</w:t>
      </w:r>
      <w:r w:rsidR="00A66CCE" w:rsidRPr="005F617D">
        <w:rPr>
          <w:rFonts w:cs="Times New Roman"/>
          <w:color w:val="000000" w:themeColor="text1"/>
        </w:rPr>
        <w:t>/2021</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3CA97C31" w:rsidR="00C247B9" w:rsidRPr="00C247B9" w:rsidRDefault="00A66CCE" w:rsidP="000E5411">
      <w:pPr>
        <w:pStyle w:val="Default"/>
        <w:jc w:val="center"/>
        <w:rPr>
          <w:rFonts w:asciiTheme="majorBidi" w:eastAsia="Arial, 'Arial Narrow'" w:hAnsiTheme="majorBidi" w:cstheme="majorBidi"/>
          <w:b/>
          <w:bCs/>
          <w:lang w:eastAsia="ja-JP" w:bidi="fa-IR"/>
        </w:rPr>
      </w:pPr>
      <w:r>
        <w:rPr>
          <w:rFonts w:asciiTheme="majorBidi" w:eastAsia="Arial, 'Arial Narrow'" w:hAnsiTheme="majorBidi" w:cstheme="majorBidi"/>
          <w:b/>
          <w:bCs/>
        </w:rPr>
        <w:t xml:space="preserve">mebli do pracowni zawodowych </w:t>
      </w:r>
      <w:r w:rsidR="00C247B9"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00C247B9"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 xml:space="preserve">kluczem </w:t>
      </w:r>
      <w:r>
        <w:rPr>
          <w:rFonts w:asciiTheme="majorBidi" w:eastAsia="Times New Roman" w:hAnsiTheme="majorBidi" w:cstheme="majorBidi"/>
          <w:b/>
          <w:bCs/>
          <w:lang w:eastAsia="ja-JP" w:bidi="fa-IR"/>
        </w:rPr>
        <w:br/>
      </w:r>
      <w:r w:rsidR="00B328BF">
        <w:rPr>
          <w:rFonts w:asciiTheme="majorBidi" w:eastAsia="Times New Roman" w:hAnsiTheme="majorBidi" w:cstheme="majorBidi"/>
          <w:b/>
          <w:bCs/>
          <w:lang w:eastAsia="ja-JP" w:bidi="fa-IR"/>
        </w:rPr>
        <w:t>do sukcesu</w:t>
      </w:r>
      <w:r w:rsidR="00C247B9"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E650776" w:rsidR="00C247B9" w:rsidRPr="007D224C" w:rsidRDefault="00C247B9" w:rsidP="00A66CCE">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w:t>
      </w:r>
      <w:r w:rsidR="00A66CCE">
        <w:rPr>
          <w:rFonts w:cs="Times New Roman"/>
        </w:rPr>
        <w:t xml:space="preserve">zydenta Miasta Sosnowca z dnia </w:t>
      </w:r>
      <w:r w:rsidRPr="007D224C">
        <w:rPr>
          <w:rFonts w:cs="Times New Roman"/>
        </w:rPr>
        <w:t>1</w:t>
      </w:r>
      <w:r w:rsidR="00A66CCE">
        <w:rPr>
          <w:rFonts w:cs="Times New Roman"/>
        </w:rPr>
        <w:t xml:space="preserve">9.10.2020r. </w:t>
      </w:r>
      <w:r w:rsidRPr="007D224C">
        <w:rPr>
          <w:rFonts w:cs="Times New Roman"/>
        </w:rPr>
        <w:t xml:space="preserve">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686F6520" w:rsidR="00C247B9" w:rsidRPr="00F54DCF" w:rsidRDefault="00F54DCF" w:rsidP="00F54DCF">
      <w:pPr>
        <w:autoSpaceDE w:val="0"/>
        <w:jc w:val="both"/>
        <w:rPr>
          <w:rFonts w:eastAsia="Andale Sans UI" w:cs="Tahoma"/>
          <w:lang w:eastAsia="ja-JP" w:bidi="fa-IR"/>
        </w:rPr>
      </w:pPr>
      <w:r>
        <w:rPr>
          <w:rFonts w:eastAsia="Andale Sans UI" w:cs="Tahoma"/>
          <w:lang w:eastAsia="ja-JP" w:bidi="fa-IR"/>
        </w:rPr>
        <w:t xml:space="preserve">1. </w:t>
      </w:r>
      <w:r w:rsidR="00C247B9" w:rsidRPr="00F54DCF">
        <w:rPr>
          <w:rFonts w:eastAsia="Andale Sans UI" w:cs="Tahoma"/>
          <w:lang w:eastAsia="ja-JP" w:bidi="fa-IR"/>
        </w:rPr>
        <w:t xml:space="preserve">Przedmiotem niniejszej umowy </w:t>
      </w:r>
      <w:r w:rsidR="00C247B9" w:rsidRPr="00F54DCF">
        <w:rPr>
          <w:rFonts w:asciiTheme="majorBidi" w:hAnsiTheme="majorBidi" w:cstheme="majorBidi"/>
        </w:rPr>
        <w:t>jest z</w:t>
      </w:r>
      <w:r w:rsidR="00A66CCE" w:rsidRPr="00F54DCF">
        <w:rPr>
          <w:rFonts w:asciiTheme="majorBidi" w:hAnsiTheme="majorBidi" w:cstheme="majorBidi"/>
        </w:rPr>
        <w:t>akup i dostawa fabrycznie nowych, nieuszkodzonych, wolnych</w:t>
      </w:r>
      <w:r w:rsidR="00C247B9" w:rsidRPr="00F54DCF">
        <w:rPr>
          <w:rFonts w:asciiTheme="majorBidi" w:hAnsiTheme="majorBidi" w:cstheme="majorBidi"/>
        </w:rPr>
        <w:t xml:space="preserve"> od wad fizycznych i wad prawnych </w:t>
      </w:r>
      <w:r w:rsidR="00A66CCE" w:rsidRPr="00F54DCF">
        <w:rPr>
          <w:rFonts w:asciiTheme="majorBidi" w:hAnsiTheme="majorBidi" w:cstheme="majorBidi"/>
        </w:rPr>
        <w:t xml:space="preserve">mebli </w:t>
      </w:r>
      <w:r w:rsidR="00A66CCE" w:rsidRPr="00F54DCF">
        <w:rPr>
          <w:rFonts w:eastAsia="Andale Sans UI" w:cs="Tahoma"/>
          <w:lang w:eastAsia="ja-JP" w:bidi="fa-IR"/>
        </w:rPr>
        <w:t xml:space="preserve">do pracowni zawodowych </w:t>
      </w:r>
      <w:r w:rsidR="00C247B9" w:rsidRPr="00F54DCF">
        <w:rPr>
          <w:rFonts w:eastAsia="Andale Sans UI" w:cs="Tahoma"/>
          <w:lang w:eastAsia="ja-JP" w:bidi="fa-IR"/>
        </w:rPr>
        <w:t xml:space="preserve">w ramach projektu </w:t>
      </w:r>
      <w:r w:rsidR="00C247B9" w:rsidRPr="00F54DCF">
        <w:rPr>
          <w:rFonts w:eastAsia="Andale Sans UI" w:cs="Tahoma"/>
          <w:b/>
          <w:lang w:eastAsia="ja-JP" w:bidi="fa-IR"/>
        </w:rPr>
        <w:t xml:space="preserve"> </w:t>
      </w:r>
      <w:r w:rsidR="00C247B9" w:rsidRPr="00F54DCF">
        <w:rPr>
          <w:rFonts w:eastAsia="Andale Sans UI" w:cs="Tahoma"/>
          <w:lang w:eastAsia="ja-JP" w:bidi="fa-IR"/>
        </w:rPr>
        <w:t xml:space="preserve">pod </w:t>
      </w:r>
      <w:r w:rsidR="00C247B9" w:rsidRPr="00F54DCF">
        <w:rPr>
          <w:rFonts w:eastAsia="Calibri, Calibri" w:cs="Calibri, Calibri"/>
          <w:color w:val="000000"/>
          <w:lang w:eastAsia="ja-JP" w:bidi="fa-IR"/>
        </w:rPr>
        <w:t xml:space="preserve">nazwą </w:t>
      </w:r>
      <w:r w:rsidR="00C247B9" w:rsidRPr="00F54DCF">
        <w:rPr>
          <w:rFonts w:eastAsia="Calibri, Calibri" w:cs="Calibri, Calibri"/>
          <w:b/>
          <w:bCs/>
          <w:i/>
          <w:iCs/>
          <w:color w:val="000000"/>
          <w:lang w:eastAsia="ja-JP" w:bidi="fa-IR"/>
        </w:rPr>
        <w:t>„</w:t>
      </w:r>
      <w:r w:rsidR="00C43247" w:rsidRPr="00F54DCF">
        <w:rPr>
          <w:rFonts w:eastAsia="Calibri, Calibri" w:cs="Calibri, Calibri"/>
          <w:b/>
          <w:bCs/>
          <w:i/>
          <w:iCs/>
          <w:color w:val="000000"/>
          <w:lang w:eastAsia="ja-JP" w:bidi="fa-IR"/>
        </w:rPr>
        <w:t>Kompetencje zawodowe kluczem do sukcesu</w:t>
      </w:r>
      <w:r w:rsidR="00C247B9" w:rsidRPr="00F54DCF">
        <w:rPr>
          <w:rFonts w:eastAsia="Calibri, Calibri" w:cs="Calibri, Calibri"/>
          <w:b/>
          <w:bCs/>
          <w:i/>
          <w:iCs/>
          <w:color w:val="000000"/>
          <w:lang w:eastAsia="ja-JP" w:bidi="fa-IR"/>
        </w:rPr>
        <w:t xml:space="preserve">“  </w:t>
      </w:r>
      <w:r w:rsidR="00C247B9" w:rsidRPr="00F54DCF">
        <w:rPr>
          <w:rFonts w:eastAsia="Calibri, Calibri" w:cs="Calibri, Calibri"/>
          <w:color w:val="000000"/>
          <w:lang w:eastAsia="ja-JP" w:bidi="fa-IR"/>
        </w:rPr>
        <w:t xml:space="preserve">współfinansowanego ze środków Unii Europejskiej w ramach Europejskiego Funduszu Społecznego Oś Priorytetowa </w:t>
      </w:r>
      <w:r w:rsidR="00C247B9" w:rsidRPr="00F54DCF">
        <w:rPr>
          <w:rFonts w:eastAsia="DejaVuSans" w:cs="DejaVuSans"/>
          <w:color w:val="000000"/>
          <w:lang w:eastAsia="ja-JP" w:bidi="fa-IR"/>
        </w:rPr>
        <w:t xml:space="preserve">XI. Wzmocnienie potencjału edukacyjnego </w:t>
      </w:r>
      <w:r w:rsidR="00C247B9" w:rsidRPr="00F54DCF">
        <w:rPr>
          <w:rFonts w:eastAsia="DejaVuSans" w:cs="DejaVuSans"/>
          <w:lang w:eastAsia="ja-JP" w:bidi="fa-IR"/>
        </w:rPr>
        <w:t>w ramach/ Działania 11.2. Dostosowanie oferty kształcenia zawodowego do potrzeb lokalnego rynku pracy – kształcenie zawodowe uczniów, P</w:t>
      </w:r>
      <w:r w:rsidR="00CC564B" w:rsidRPr="00F54DCF">
        <w:rPr>
          <w:rFonts w:eastAsia="DejaVuSans" w:cs="DejaVuSans"/>
          <w:color w:val="000000"/>
          <w:lang w:eastAsia="ja-JP" w:bidi="fa-IR"/>
        </w:rPr>
        <w:t>oddziałanie: 11.2.3</w:t>
      </w:r>
      <w:r w:rsidR="00C247B9" w:rsidRPr="00F54DCF">
        <w:rPr>
          <w:rFonts w:eastAsia="DejaVuSans" w:cs="DejaVuSans"/>
          <w:color w:val="000000"/>
          <w:lang w:eastAsia="ja-JP" w:bidi="fa-IR"/>
        </w:rPr>
        <w:t>. Wsparcie szkolnictwa zawodoweg</w:t>
      </w:r>
      <w:r w:rsidR="00CC564B" w:rsidRPr="00F54DCF">
        <w:rPr>
          <w:rFonts w:eastAsia="DejaVuSans" w:cs="DejaVuSans"/>
          <w:color w:val="000000"/>
          <w:lang w:eastAsia="ja-JP" w:bidi="fa-IR"/>
        </w:rPr>
        <w:t xml:space="preserve">o </w:t>
      </w:r>
      <w:r w:rsidR="00C247B9" w:rsidRPr="00F54DCF">
        <w:rPr>
          <w:rFonts w:eastAsia="Calibri, Calibri" w:cs="Calibri, Calibri"/>
          <w:color w:val="000000"/>
          <w:lang w:eastAsia="ja-JP" w:bidi="fa-IR"/>
        </w:rPr>
        <w:t xml:space="preserve">Regionalny Program Operacyjny Województwa Śląskiego na lata </w:t>
      </w:r>
      <w:r w:rsidR="00C247B9" w:rsidRPr="00F54DCF">
        <w:rPr>
          <w:rFonts w:eastAsia="Calibri, Calibri" w:cs="Calibri, Calibri"/>
          <w:color w:val="000000" w:themeColor="text1"/>
          <w:lang w:eastAsia="ja-JP" w:bidi="fa-IR"/>
        </w:rPr>
        <w:t>2014-2020</w:t>
      </w:r>
      <w:r w:rsidR="00C247B9" w:rsidRPr="00F54DCF">
        <w:rPr>
          <w:rFonts w:eastAsia="Andale Sans UI" w:cs="Tahoma"/>
          <w:color w:val="000000" w:themeColor="text1"/>
          <w:lang w:eastAsia="ja-JP" w:bidi="fa-IR"/>
        </w:rPr>
        <w:t xml:space="preserve">, zwanego dalej „Projektem”, </w:t>
      </w:r>
      <w:r w:rsidR="00C247B9" w:rsidRPr="00F54DCF">
        <w:rPr>
          <w:rFonts w:eastAsia="Calibri, Calibri" w:cs="Calibri, Calibri"/>
          <w:color w:val="000000" w:themeColor="text1"/>
          <w:lang w:eastAsia="ja-JP" w:bidi="fa-IR"/>
        </w:rPr>
        <w:t>na warunkach zgodn</w:t>
      </w:r>
      <w:r w:rsidR="00472E5D" w:rsidRPr="00F54DCF">
        <w:rPr>
          <w:rFonts w:eastAsia="Calibri, Calibri" w:cs="Calibri, Calibri"/>
          <w:color w:val="000000" w:themeColor="text1"/>
          <w:lang w:eastAsia="ja-JP" w:bidi="fa-IR"/>
        </w:rPr>
        <w:t xml:space="preserve">ych z zapytaniem ofertowym </w:t>
      </w:r>
      <w:r w:rsidR="005F617D" w:rsidRPr="00F54DCF">
        <w:rPr>
          <w:rFonts w:eastAsia="Calibri, Calibri" w:cs="Calibri, Calibri"/>
          <w:color w:val="000000" w:themeColor="text1"/>
          <w:lang w:eastAsia="ja-JP" w:bidi="fa-IR"/>
        </w:rPr>
        <w:t>nr</w:t>
      </w:r>
      <w:r w:rsidR="00CC564B" w:rsidRPr="00F54DCF">
        <w:rPr>
          <w:rFonts w:eastAsia="Calibri, Calibri" w:cs="Calibri, Calibri"/>
          <w:color w:val="000000" w:themeColor="text1"/>
          <w:lang w:eastAsia="ja-JP" w:bidi="fa-IR"/>
        </w:rPr>
        <w:t xml:space="preserve"> </w:t>
      </w:r>
      <w:r w:rsidR="00332D1A" w:rsidRPr="00F54DCF">
        <w:rPr>
          <w:rFonts w:eastAsia="Calibri, Calibri" w:cs="Calibri, Calibri"/>
          <w:color w:val="000000" w:themeColor="text1"/>
          <w:lang w:eastAsia="ja-JP" w:bidi="fa-IR"/>
        </w:rPr>
        <w:t>11</w:t>
      </w:r>
      <w:r w:rsidR="00A66CCE" w:rsidRPr="00F54DCF">
        <w:rPr>
          <w:rFonts w:eastAsia="Andale Sans UI" w:cs="Tahoma"/>
          <w:color w:val="000000" w:themeColor="text1"/>
          <w:lang w:eastAsia="ja-JP" w:bidi="fa-IR"/>
        </w:rPr>
        <w:t>/2021</w:t>
      </w:r>
      <w:r w:rsidR="00820E1D" w:rsidRPr="00F54DCF">
        <w:rPr>
          <w:rFonts w:eastAsia="Andale Sans UI" w:cs="Tahoma"/>
          <w:color w:val="000000" w:themeColor="text1"/>
          <w:lang w:eastAsia="ja-JP" w:bidi="fa-IR"/>
        </w:rPr>
        <w:t xml:space="preserve"> </w:t>
      </w:r>
      <w:r w:rsidR="00472E5D" w:rsidRPr="00F54DCF">
        <w:rPr>
          <w:rFonts w:eastAsia="Andale Sans UI" w:cs="Tahoma"/>
          <w:color w:val="000000" w:themeColor="text1"/>
          <w:lang w:eastAsia="ja-JP" w:bidi="fa-IR"/>
        </w:rPr>
        <w:t>z dnia</w:t>
      </w:r>
      <w:r w:rsidR="00D4201C" w:rsidRPr="00F54DCF">
        <w:rPr>
          <w:rFonts w:eastAsia="Andale Sans UI" w:cs="Tahoma"/>
          <w:color w:val="000000" w:themeColor="text1"/>
          <w:lang w:eastAsia="ja-JP" w:bidi="fa-IR"/>
        </w:rPr>
        <w:t xml:space="preserve"> 01.09</w:t>
      </w:r>
      <w:r w:rsidR="005F617D" w:rsidRPr="00F54DCF">
        <w:rPr>
          <w:rFonts w:eastAsia="Andale Sans UI" w:cs="Tahoma"/>
          <w:color w:val="000000" w:themeColor="text1"/>
          <w:lang w:eastAsia="ja-JP" w:bidi="fa-IR"/>
        </w:rPr>
        <w:t>.</w:t>
      </w:r>
      <w:r w:rsidR="00A66CCE" w:rsidRPr="00F54DCF">
        <w:rPr>
          <w:rFonts w:eastAsia="Andale Sans UI" w:cs="Tahoma"/>
          <w:color w:val="000000" w:themeColor="text1"/>
          <w:lang w:eastAsia="ja-JP" w:bidi="fa-IR"/>
        </w:rPr>
        <w:t>2021</w:t>
      </w:r>
      <w:r w:rsidR="00C247B9" w:rsidRPr="00F54DCF">
        <w:rPr>
          <w:rFonts w:eastAsia="Andale Sans UI" w:cs="Tahoma"/>
          <w:color w:val="000000" w:themeColor="text1"/>
          <w:lang w:eastAsia="ja-JP" w:bidi="fa-IR"/>
        </w:rPr>
        <w:t xml:space="preserve">r. </w:t>
      </w:r>
      <w:r w:rsidR="00C247B9" w:rsidRPr="00F54DCF">
        <w:rPr>
          <w:rFonts w:eastAsia="Calibri, Calibri" w:cs="Calibri, Calibri"/>
          <w:color w:val="000000" w:themeColor="text1"/>
          <w:lang w:eastAsia="ja-JP" w:bidi="fa-IR"/>
        </w:rPr>
        <w:t xml:space="preserve">oraz ofertą z dnia…………. złożoną w postępowaniu przeprowadzonym w  </w:t>
      </w:r>
      <w:r w:rsidR="00C247B9" w:rsidRPr="00F54DCF">
        <w:rPr>
          <w:rFonts w:eastAsia="Andale Sans UI" w:cs="Tahoma"/>
          <w:color w:val="000000" w:themeColor="text1"/>
          <w:lang w:eastAsia="ja-JP" w:bidi="fa-IR"/>
        </w:rPr>
        <w:t xml:space="preserve">oparciu o zasadę konkurencyjności zgodnie z Wytycznymi w zakresie kwalifikowalności wydatków w ramach Europejskiego Funduszu Rozwoju </w:t>
      </w:r>
      <w:r w:rsidR="00C247B9" w:rsidRPr="00F54DCF">
        <w:rPr>
          <w:rFonts w:eastAsia="Andale Sans UI" w:cs="Tahoma"/>
          <w:lang w:eastAsia="ja-JP" w:bidi="fa-IR"/>
        </w:rPr>
        <w:t>Regionalnego, Europejskiego Funduszu Społecznego oraz Funduszu Spójności na lata 2014-2020.</w:t>
      </w:r>
    </w:p>
    <w:p w14:paraId="36EB2870" w14:textId="71C793B1" w:rsidR="00C247B9" w:rsidRPr="00F54DCF" w:rsidRDefault="00F54DCF" w:rsidP="00F54DCF">
      <w:pPr>
        <w:autoSpaceDE w:val="0"/>
        <w:jc w:val="both"/>
        <w:rPr>
          <w:rFonts w:eastAsia="Andale Sans UI" w:cs="Tahoma"/>
          <w:lang w:eastAsia="ja-JP" w:bidi="fa-IR"/>
        </w:rPr>
      </w:pPr>
      <w:r>
        <w:rPr>
          <w:rFonts w:asciiTheme="majorBidi" w:hAnsiTheme="majorBidi" w:cstheme="majorBidi"/>
        </w:rPr>
        <w:t xml:space="preserve">2. </w:t>
      </w:r>
      <w:r w:rsidR="003D174F" w:rsidRPr="00F54DCF">
        <w:rPr>
          <w:rFonts w:asciiTheme="majorBidi" w:hAnsiTheme="majorBidi" w:cstheme="majorBidi"/>
        </w:rPr>
        <w:t>Wykonawca w ramach niniejszej umowy zobowiązuje się do wykonania zamówienia</w:t>
      </w:r>
      <w:r w:rsidR="00B75BA2" w:rsidRPr="00F54DCF">
        <w:rPr>
          <w:rFonts w:asciiTheme="majorBidi" w:hAnsiTheme="majorBidi" w:cstheme="majorBidi"/>
        </w:rPr>
        <w:t xml:space="preserve"> </w:t>
      </w:r>
      <w:r w:rsidR="00EE4956" w:rsidRPr="00F54DCF">
        <w:rPr>
          <w:rFonts w:asciiTheme="majorBidi" w:hAnsiTheme="majorBidi" w:cstheme="majorBidi"/>
        </w:rPr>
        <w:br/>
      </w:r>
      <w:r w:rsidR="00B75BA2" w:rsidRPr="00F54DCF">
        <w:rPr>
          <w:rFonts w:asciiTheme="majorBidi" w:hAnsiTheme="majorBidi" w:cstheme="majorBidi"/>
        </w:rPr>
        <w:t>w zak</w:t>
      </w:r>
      <w:r w:rsidR="00EE4956" w:rsidRPr="00F54DCF">
        <w:rPr>
          <w:rFonts w:asciiTheme="majorBidi" w:hAnsiTheme="majorBidi" w:cstheme="majorBidi"/>
        </w:rPr>
        <w:t>resie zgodnym ze złożoną ofertą, o</w:t>
      </w:r>
      <w:r w:rsidR="003D174F" w:rsidRPr="00F54DCF">
        <w:rPr>
          <w:rFonts w:asciiTheme="majorBidi" w:hAnsiTheme="majorBidi" w:cstheme="majorBidi"/>
        </w:rPr>
        <w:t>bejmującego dostarczenie</w:t>
      </w:r>
      <w:r w:rsidR="00394F37" w:rsidRPr="00F54DCF">
        <w:rPr>
          <w:rFonts w:asciiTheme="majorBidi" w:hAnsiTheme="majorBidi" w:cstheme="majorBidi"/>
        </w:rPr>
        <w:t xml:space="preserve"> asortymentu stanowiącego</w:t>
      </w:r>
      <w:r w:rsidR="00A66CCE" w:rsidRPr="00F54DCF">
        <w:rPr>
          <w:rFonts w:asciiTheme="majorBidi" w:hAnsiTheme="majorBidi" w:cstheme="majorBidi"/>
        </w:rPr>
        <w:t xml:space="preserve"> meble do pracowni zawodowych </w:t>
      </w:r>
      <w:r w:rsidR="003D174F" w:rsidRPr="00F54DCF">
        <w:rPr>
          <w:rFonts w:asciiTheme="majorBidi" w:hAnsiTheme="majorBidi" w:cstheme="majorBidi"/>
        </w:rPr>
        <w:t>– zgodnie z o</w:t>
      </w:r>
      <w:r w:rsidR="00394F37" w:rsidRPr="00F54DCF">
        <w:rPr>
          <w:rFonts w:asciiTheme="majorBidi" w:hAnsiTheme="majorBidi" w:cstheme="majorBidi"/>
        </w:rPr>
        <w:t xml:space="preserve">pisem </w:t>
      </w:r>
      <w:r w:rsidR="003D174F" w:rsidRPr="00F54DCF">
        <w:rPr>
          <w:rFonts w:asciiTheme="majorBidi" w:hAnsiTheme="majorBidi" w:cstheme="majorBidi"/>
        </w:rPr>
        <w:t xml:space="preserve">oraz w ilości </w:t>
      </w:r>
      <w:r w:rsidR="00A66CCE" w:rsidRPr="00F54DCF">
        <w:rPr>
          <w:rFonts w:asciiTheme="majorBidi" w:hAnsiTheme="majorBidi" w:cstheme="majorBidi"/>
        </w:rPr>
        <w:br/>
      </w:r>
      <w:r w:rsidR="003D174F" w:rsidRPr="00F54DCF">
        <w:rPr>
          <w:rFonts w:asciiTheme="majorBidi" w:hAnsiTheme="majorBidi" w:cstheme="majorBidi"/>
        </w:rPr>
        <w:t>i o parame</w:t>
      </w:r>
      <w:r w:rsidR="00302E7C" w:rsidRPr="00F54DCF">
        <w:rPr>
          <w:rFonts w:asciiTheme="majorBidi" w:hAnsiTheme="majorBidi" w:cstheme="majorBidi"/>
        </w:rPr>
        <w:t xml:space="preserve">trach określonych </w:t>
      </w:r>
      <w:r w:rsidR="003D174F" w:rsidRPr="00F54DCF">
        <w:rPr>
          <w:rFonts w:asciiTheme="majorBidi" w:hAnsiTheme="majorBidi" w:cstheme="majorBidi"/>
        </w:rPr>
        <w:t>w ofercie stanowiącej integralną część niniejszej umowy.</w:t>
      </w:r>
    </w:p>
    <w:p w14:paraId="34AC85DD" w14:textId="21F1EB29" w:rsidR="00453D2D" w:rsidRPr="00F54DCF" w:rsidRDefault="00F54DCF" w:rsidP="00F54DCF">
      <w:pPr>
        <w:widowControl/>
        <w:autoSpaceDE w:val="0"/>
        <w:jc w:val="both"/>
        <w:textAlignment w:val="auto"/>
        <w:rPr>
          <w:rFonts w:asciiTheme="majorBidi" w:eastAsia="Calibri, Calibri" w:hAnsiTheme="majorBidi" w:cstheme="majorBidi"/>
          <w:b/>
          <w:bCs/>
        </w:rPr>
      </w:pPr>
      <w:r>
        <w:rPr>
          <w:rFonts w:asciiTheme="majorBidi" w:eastAsia="Calibri, Calibri" w:hAnsiTheme="majorBidi" w:cstheme="majorBidi"/>
          <w:color w:val="000000"/>
        </w:rPr>
        <w:t xml:space="preserve">3. </w:t>
      </w:r>
      <w:r w:rsidR="003D174F" w:rsidRPr="00F54DCF">
        <w:rPr>
          <w:rFonts w:asciiTheme="majorBidi" w:eastAsia="Calibri, Calibri" w:hAnsiTheme="majorBidi" w:cstheme="majorBidi"/>
          <w:color w:val="000000"/>
        </w:rPr>
        <w:t xml:space="preserve">Wszystkie </w:t>
      </w:r>
      <w:r w:rsidR="00A66CCE" w:rsidRPr="00F54DCF">
        <w:rPr>
          <w:rFonts w:asciiTheme="majorBidi" w:eastAsia="Calibri, Calibri" w:hAnsiTheme="majorBidi" w:cstheme="majorBidi"/>
          <w:color w:val="000000"/>
        </w:rPr>
        <w:t xml:space="preserve">meble </w:t>
      </w:r>
      <w:r w:rsidR="003D174F" w:rsidRPr="00F54DCF">
        <w:rPr>
          <w:rFonts w:asciiTheme="majorBidi" w:eastAsia="Calibri, Calibri" w:hAnsiTheme="majorBidi" w:cstheme="majorBidi"/>
          <w:color w:val="000000"/>
        </w:rPr>
        <w:t>będące przedmiotem niniejszej umowy Wykonawca zobowiązuje się dostarczyć kompletne, nieużywane, fabrycznie nowe</w:t>
      </w:r>
      <w:r w:rsidR="00453D2D" w:rsidRPr="00F54DCF">
        <w:rPr>
          <w:rFonts w:asciiTheme="majorBidi" w:eastAsia="Calibri, Calibri" w:hAnsiTheme="majorBidi" w:cstheme="majorBidi"/>
          <w:color w:val="000000"/>
        </w:rPr>
        <w:t>,</w:t>
      </w:r>
      <w:r w:rsidR="00453D2D" w:rsidRPr="00453D2D">
        <w:t xml:space="preserve"> </w:t>
      </w:r>
      <w:r w:rsidR="00453D2D">
        <w:t>wolne od wad prawnych i fizycznych</w:t>
      </w:r>
      <w:r w:rsidR="003D174F" w:rsidRPr="00F54DCF">
        <w:rPr>
          <w:rFonts w:asciiTheme="majorBidi" w:eastAsia="Calibri, Calibri" w:hAnsiTheme="majorBidi" w:cstheme="majorBidi"/>
          <w:color w:val="000000"/>
        </w:rPr>
        <w:t xml:space="preserve"> </w:t>
      </w:r>
      <w:r w:rsidR="003D174F" w:rsidRPr="00F54DCF">
        <w:rPr>
          <w:rFonts w:asciiTheme="majorBidi" w:eastAsia="Calibri, Calibri" w:hAnsiTheme="majorBidi" w:cstheme="majorBidi"/>
          <w:color w:val="000000"/>
        </w:rPr>
        <w:lastRenderedPageBreak/>
        <w:t xml:space="preserve">oraz </w:t>
      </w:r>
      <w:r w:rsidR="00AD10F4">
        <w:t>gotowe do eksploatacji po montażu - bez żadnych dodatkowych zakupów i inwestycji oraz zgodne z zaleceniami i normami na terenie Rzeczypospolitej Polskiej.</w:t>
      </w:r>
      <w:r w:rsidR="00AD10F4" w:rsidRPr="00F54DCF">
        <w:rPr>
          <w:rFonts w:asciiTheme="majorBidi" w:eastAsia="Calibri, Calibri" w:hAnsiTheme="majorBidi" w:cstheme="majorBidi"/>
          <w:b/>
          <w:bCs/>
        </w:rPr>
        <w:t xml:space="preserve"> </w:t>
      </w:r>
    </w:p>
    <w:p w14:paraId="374FA371" w14:textId="77777777" w:rsidR="00611B94" w:rsidRDefault="00611B94"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1B3E8B28" w:rsidR="003D174F" w:rsidRPr="00611B94" w:rsidRDefault="00611B94" w:rsidP="00611B94">
      <w:pPr>
        <w:widowControl/>
        <w:autoSpaceDE w:val="0"/>
        <w:jc w:val="both"/>
        <w:textAlignment w:val="auto"/>
        <w:rPr>
          <w:rFonts w:eastAsia="Calibri" w:cs="Times New Roman"/>
          <w:b/>
          <w:bCs/>
          <w:color w:val="FF0000"/>
          <w:kern w:val="0"/>
          <w:lang w:eastAsia="en-US" w:bidi="ar-SA"/>
        </w:rPr>
      </w:pPr>
      <w:r>
        <w:rPr>
          <w:rFonts w:asciiTheme="majorBidi" w:eastAsia="Calibri, Calibri" w:hAnsiTheme="majorBidi" w:cstheme="majorBidi"/>
        </w:rPr>
        <w:t xml:space="preserve">1. </w:t>
      </w:r>
      <w:r w:rsidR="003D174F" w:rsidRPr="00611B94">
        <w:rPr>
          <w:rFonts w:asciiTheme="majorBidi" w:eastAsia="Calibri, Calibri" w:hAnsiTheme="majorBidi" w:cstheme="majorBidi"/>
        </w:rPr>
        <w:t xml:space="preserve">Wykonawca </w:t>
      </w:r>
      <w:r w:rsidR="003D174F" w:rsidRPr="00611B94">
        <w:rPr>
          <w:rFonts w:asciiTheme="majorBidi" w:eastAsia="Calibri, Calibri" w:hAnsiTheme="majorBidi" w:cstheme="majorBidi"/>
          <w:color w:val="000000" w:themeColor="text1"/>
        </w:rPr>
        <w:t>zobowiązuje się na własny koszt dostarczyć przedmiot umowy</w:t>
      </w:r>
      <w:r w:rsidR="0067141D" w:rsidRPr="00611B94">
        <w:rPr>
          <w:rFonts w:asciiTheme="majorBidi" w:eastAsia="Calibri, Calibri" w:hAnsiTheme="majorBidi" w:cstheme="majorBidi"/>
          <w:color w:val="000000" w:themeColor="text1"/>
        </w:rPr>
        <w:t xml:space="preserve"> do siedziby Zamawiającego, tj. </w:t>
      </w:r>
      <w:r w:rsidR="003D174F" w:rsidRPr="00611B94">
        <w:rPr>
          <w:rFonts w:asciiTheme="majorBidi" w:eastAsia="Calibri, Calibri" w:hAnsiTheme="majorBidi" w:cstheme="majorBidi"/>
          <w:color w:val="000000" w:themeColor="text1"/>
        </w:rPr>
        <w:t>Centrum Kształ</w:t>
      </w:r>
      <w:r w:rsidR="003E07BB" w:rsidRPr="00611B94">
        <w:rPr>
          <w:rFonts w:asciiTheme="majorBidi" w:eastAsia="Calibri, Calibri" w:hAnsiTheme="majorBidi" w:cstheme="majorBidi"/>
          <w:color w:val="000000" w:themeColor="text1"/>
        </w:rPr>
        <w:t>cenia Zawodowego i Ustawicznego,</w:t>
      </w:r>
      <w:r w:rsidR="00A9192F" w:rsidRPr="00611B94">
        <w:rPr>
          <w:rFonts w:eastAsia="Calibri" w:cs="Times New Roman"/>
          <w:b/>
          <w:bCs/>
          <w:color w:val="FF0000"/>
          <w:kern w:val="0"/>
          <w:lang w:eastAsia="en-US" w:bidi="ar-SA"/>
        </w:rPr>
        <w:t xml:space="preserve"> </w:t>
      </w:r>
      <w:r w:rsidR="00332D1A" w:rsidRPr="00611B94">
        <w:rPr>
          <w:rFonts w:eastAsia="Calibri" w:cs="Times New Roman"/>
          <w:b/>
          <w:bCs/>
          <w:color w:val="FF0000"/>
          <w:kern w:val="0"/>
          <w:lang w:eastAsia="en-US" w:bidi="ar-SA"/>
        </w:rPr>
        <w:br/>
      </w:r>
      <w:r w:rsidR="00A9192F" w:rsidRPr="00611B94">
        <w:rPr>
          <w:rFonts w:eastAsia="Calibri" w:cs="Times New Roman"/>
          <w:b/>
          <w:bCs/>
          <w:kern w:val="0"/>
          <w:lang w:eastAsia="en-US" w:bidi="ar-SA"/>
        </w:rPr>
        <w:t xml:space="preserve">ul. Kilińskiego 25, 41-200 Sosnowiec </w:t>
      </w:r>
      <w:r w:rsidR="003D174F" w:rsidRPr="00611B94">
        <w:rPr>
          <w:rFonts w:asciiTheme="majorBidi" w:eastAsia="Calibri, Calibri" w:hAnsiTheme="majorBidi" w:cstheme="majorBidi"/>
          <w:color w:val="000000" w:themeColor="text1"/>
        </w:rPr>
        <w:t xml:space="preserve">w  terminie maksymalnie …………………. dni od dnia zawarcia przedmiotowej umowy.  </w:t>
      </w:r>
    </w:p>
    <w:p w14:paraId="5004CD23" w14:textId="3D87C01A" w:rsidR="003D174F" w:rsidRPr="003D174F" w:rsidRDefault="00611B94" w:rsidP="00611B94">
      <w:pPr>
        <w:pStyle w:val="Default"/>
        <w:widowControl w:val="0"/>
        <w:jc w:val="both"/>
        <w:rPr>
          <w:rFonts w:asciiTheme="majorBidi" w:hAnsiTheme="majorBidi" w:cstheme="majorBidi"/>
        </w:rPr>
      </w:pPr>
      <w:r>
        <w:rPr>
          <w:rFonts w:asciiTheme="majorBidi" w:eastAsia="Calibri, Calibri" w:hAnsiTheme="majorBidi" w:cstheme="majorBidi"/>
          <w:color w:val="000000" w:themeColor="text1"/>
        </w:rPr>
        <w:t xml:space="preserve">2. </w:t>
      </w:r>
      <w:r w:rsidR="003D174F" w:rsidRPr="00E87E13">
        <w:rPr>
          <w:rFonts w:asciiTheme="majorBidi" w:eastAsia="Calibri, Calibri" w:hAnsiTheme="majorBidi" w:cstheme="majorBidi"/>
          <w:color w:val="000000" w:themeColor="text1"/>
        </w:rPr>
        <w:t xml:space="preserve">Przekazanie przedmiotu umowy </w:t>
      </w:r>
      <w:r w:rsidR="00EB7F2B">
        <w:rPr>
          <w:rFonts w:asciiTheme="majorBidi" w:eastAsia="Calibri, Calibri" w:hAnsiTheme="majorBidi" w:cstheme="majorBidi"/>
          <w:color w:val="000000" w:themeColor="text1"/>
        </w:rPr>
        <w:t xml:space="preserve">nastąpi każdorazowo </w:t>
      </w:r>
      <w:r w:rsidR="003D174F" w:rsidRPr="00E87E13">
        <w:rPr>
          <w:rFonts w:asciiTheme="majorBidi" w:eastAsia="Calibri, Calibri" w:hAnsiTheme="majorBidi" w:cstheme="majorBidi"/>
          <w:color w:val="000000" w:themeColor="text1"/>
        </w:rPr>
        <w:t xml:space="preserve">w siedzibie Zamawiającego, co potwierdzone </w:t>
      </w:r>
      <w:r w:rsidR="003D174F" w:rsidRPr="003D174F">
        <w:rPr>
          <w:rFonts w:asciiTheme="majorBidi" w:eastAsia="Calibri, Calibri" w:hAnsiTheme="majorBidi" w:cstheme="majorBidi"/>
        </w:rPr>
        <w:t>będzie protokołem odbioru, podpisanym przez przedstawicieli Obu Stron.</w:t>
      </w:r>
    </w:p>
    <w:p w14:paraId="633E966C" w14:textId="6C00DA90" w:rsidR="003D174F" w:rsidRPr="003D174F" w:rsidRDefault="00611B94" w:rsidP="00611B94">
      <w:pPr>
        <w:pStyle w:val="Default"/>
        <w:widowControl w:val="0"/>
        <w:jc w:val="both"/>
        <w:rPr>
          <w:rFonts w:asciiTheme="majorBidi" w:hAnsiTheme="majorBidi" w:cstheme="majorBidi"/>
        </w:rPr>
      </w:pPr>
      <w:r>
        <w:rPr>
          <w:rFonts w:asciiTheme="majorBidi" w:eastAsia="Arial, 'Arial Narrow'" w:hAnsiTheme="majorBidi" w:cstheme="majorBidi"/>
        </w:rPr>
        <w:t xml:space="preserve">3. </w:t>
      </w:r>
      <w:r w:rsidR="003D174F" w:rsidRPr="003D174F">
        <w:rPr>
          <w:rFonts w:asciiTheme="majorBidi" w:eastAsia="Arial, 'Arial Narrow'" w:hAnsiTheme="majorBidi" w:cstheme="majorBidi"/>
        </w:rPr>
        <w:t xml:space="preserve">Wzór Protokołu Odbioru stanowi </w:t>
      </w:r>
      <w:r w:rsidR="003D174F" w:rsidRPr="003D174F">
        <w:rPr>
          <w:rFonts w:asciiTheme="majorBidi" w:eastAsia="Arial, 'Arial Narrow'" w:hAnsiTheme="majorBidi" w:cstheme="majorBidi"/>
          <w:b/>
          <w:bCs/>
        </w:rPr>
        <w:t xml:space="preserve">Załącznik nr 2 </w:t>
      </w:r>
      <w:r w:rsidR="003D174F" w:rsidRPr="003D174F">
        <w:rPr>
          <w:rFonts w:asciiTheme="majorBidi" w:eastAsia="Arial, 'Arial Narrow'" w:hAnsiTheme="majorBidi" w:cstheme="majorBidi"/>
        </w:rPr>
        <w:t>do Umowy.</w:t>
      </w:r>
    </w:p>
    <w:p w14:paraId="731D9DD9" w14:textId="0CDFC706" w:rsidR="003D174F" w:rsidRPr="006E57CA" w:rsidRDefault="00611B94" w:rsidP="00611B94">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Zamawiający jest uprawniony odmówić odbioru i podpisania Protokołu Odbioru </w:t>
      </w:r>
      <w:r w:rsidR="003D174F" w:rsidRPr="003D174F">
        <w:rPr>
          <w:rFonts w:asciiTheme="majorBidi" w:eastAsia="Calibri, Calibri" w:hAnsiTheme="majorBidi" w:cstheme="majorBidi"/>
        </w:rPr>
        <w:br/>
        <w:t>w przypadku stwierdzenia wad w Sprzęcie.</w:t>
      </w:r>
    </w:p>
    <w:p w14:paraId="481D5F6B" w14:textId="362524C6" w:rsidR="006E57CA" w:rsidRPr="00611B94" w:rsidRDefault="00611B94" w:rsidP="00611B94">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006E57CA" w:rsidRPr="00611B94">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18009B55" w:rsidR="00D85748" w:rsidRPr="001A1BEA" w:rsidRDefault="00611B94" w:rsidP="00611B94">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Za wykonanie przedmiotu niniejszej umowy, Zamawiający uiści na rzecz Wykonawcy wynagrodzenie w łącznej wysokości:</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zł,</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(słownie 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 xml:space="preserve">złotych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/100);</w:t>
      </w:r>
      <w:r w:rsidR="003D174F">
        <w:rPr>
          <w:rFonts w:asciiTheme="majorBidi" w:eastAsia="Times New Roman" w:hAnsiTheme="majorBidi" w:cstheme="majorBidi"/>
        </w:rPr>
        <w:t xml:space="preserve"> </w:t>
      </w:r>
      <w:r w:rsidR="003D174F" w:rsidRPr="00906658">
        <w:rPr>
          <w:rFonts w:asciiTheme="majorBidi" w:eastAsia="Calibri, Calibri" w:hAnsiTheme="majorBidi" w:cstheme="majorBidi"/>
          <w:color w:val="000000" w:themeColor="text1"/>
        </w:rPr>
        <w:t>brutto:………..…zł (sło</w:t>
      </w:r>
      <w:r>
        <w:rPr>
          <w:rFonts w:asciiTheme="majorBidi" w:eastAsia="Calibri, Calibri" w:hAnsiTheme="majorBidi" w:cstheme="majorBidi"/>
          <w:color w:val="000000" w:themeColor="text1"/>
        </w:rPr>
        <w:t>wnie brutto: …………</w:t>
      </w:r>
      <w:r w:rsidR="003D174F" w:rsidRPr="00906658">
        <w:rPr>
          <w:rFonts w:asciiTheme="majorBidi" w:eastAsia="Calibri, Calibri" w:hAnsiTheme="majorBidi" w:cstheme="majorBidi"/>
          <w:color w:val="000000" w:themeColor="text1"/>
        </w:rPr>
        <w:t>……………………………………………………………………</w:t>
      </w:r>
      <w:r w:rsidR="003D174F" w:rsidRPr="00906658">
        <w:rPr>
          <w:rFonts w:asciiTheme="majorBidi" w:eastAsia="Calibri, Calibri" w:hAnsiTheme="majorBidi" w:cstheme="majorBidi"/>
          <w:color w:val="auto"/>
        </w:rPr>
        <w:t>złotych ……/100).</w:t>
      </w:r>
    </w:p>
    <w:p w14:paraId="6E3986CB" w14:textId="3FC2F2A2" w:rsidR="00D85748" w:rsidRPr="00611B94" w:rsidRDefault="00611B94" w:rsidP="00611B94">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D85748" w:rsidRPr="00611B94">
        <w:rPr>
          <w:rFonts w:eastAsia="Calibri" w:cs="Times New Roman"/>
          <w:kern w:val="0"/>
          <w:lang w:eastAsia="en-US" w:bidi="ar-SA"/>
        </w:rPr>
        <w:t xml:space="preserve">Rachunek/faktura powinna zostać wystawiona do 5 dnia miesiąca następującego po miesiącu, w którym </w:t>
      </w:r>
      <w:r w:rsidR="00011520" w:rsidRPr="00611B94">
        <w:rPr>
          <w:rFonts w:eastAsia="Calibri" w:cs="Times New Roman"/>
          <w:kern w:val="0"/>
          <w:lang w:eastAsia="en-US" w:bidi="ar-SA"/>
        </w:rPr>
        <w:t xml:space="preserve">dostawa </w:t>
      </w:r>
      <w:r w:rsidR="00D85748" w:rsidRPr="00611B94">
        <w:rPr>
          <w:rFonts w:eastAsia="Calibri" w:cs="Times New Roman"/>
          <w:kern w:val="0"/>
          <w:lang w:eastAsia="en-US" w:bidi="ar-SA"/>
        </w:rPr>
        <w:t xml:space="preserve">została zrealizowana. Podstawą wystawienia rachunku/faktury będzie protokół odbioru </w:t>
      </w:r>
      <w:r w:rsidR="00D85748" w:rsidRPr="00611B94">
        <w:rPr>
          <w:rFonts w:asciiTheme="majorBidi" w:eastAsia="Arial, 'Arial Narrow'" w:hAnsiTheme="majorBidi" w:cstheme="majorBidi"/>
        </w:rPr>
        <w:t>sprzętu/wyposażenia</w:t>
      </w:r>
      <w:r w:rsidR="00D85748" w:rsidRPr="00611B94">
        <w:rPr>
          <w:rFonts w:eastAsia="Calibri" w:cs="Times New Roman"/>
          <w:kern w:val="0"/>
          <w:lang w:eastAsia="en-US" w:bidi="ar-SA"/>
        </w:rPr>
        <w:t xml:space="preserve"> bez zastrzeżeń.</w:t>
      </w:r>
    </w:p>
    <w:p w14:paraId="2FF4FD67" w14:textId="4BB00796" w:rsidR="00D85748" w:rsidRPr="001A1BEA" w:rsidRDefault="00611B94" w:rsidP="00611B94">
      <w:pPr>
        <w:widowControl/>
        <w:autoSpaceDE w:val="0"/>
        <w:jc w:val="both"/>
        <w:textAlignment w:val="auto"/>
      </w:pPr>
      <w:r>
        <w:rPr>
          <w:rFonts w:cs="Times New Roman"/>
        </w:rPr>
        <w:t xml:space="preserve">3. </w:t>
      </w:r>
      <w:r w:rsidR="00D85748" w:rsidRPr="00611B94">
        <w:rPr>
          <w:rFonts w:cs="Times New Roman"/>
        </w:rPr>
        <w:t>Płatność za właściwie wykonany przedmiot umowy nastąpi w terminie do 21 dni od daty otrzymania przez Zamawiającego rachunku/faktury prawidłowo wystawionego przez Wykonawcę.</w:t>
      </w:r>
    </w:p>
    <w:p w14:paraId="64AA225F" w14:textId="12393A68" w:rsidR="003D174F" w:rsidRDefault="00611B94" w:rsidP="00611B94">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Należność Wykonawcy oparta na wystawionej fakturze zostanie przelana na rachunek bankowy Wykonawcy o numerze: </w:t>
      </w:r>
      <w:r w:rsidR="003D174F" w:rsidRPr="003D174F">
        <w:rPr>
          <w:rFonts w:asciiTheme="majorBidi" w:eastAsia="Calibri, Calibri" w:hAnsiTheme="majorBidi" w:cstheme="majorBidi"/>
          <w:color w:val="000000" w:themeColor="text1"/>
        </w:rPr>
        <w:t>…………………………………………………</w:t>
      </w:r>
    </w:p>
    <w:p w14:paraId="6DF57B10" w14:textId="75E55286" w:rsidR="003D174F" w:rsidRPr="003D174F" w:rsidRDefault="00611B94" w:rsidP="00611B94">
      <w:pPr>
        <w:pStyle w:val="Default"/>
        <w:widowControl w:val="0"/>
        <w:jc w:val="both"/>
        <w:rPr>
          <w:rFonts w:asciiTheme="majorBidi" w:hAnsiTheme="majorBidi" w:cstheme="majorBidi"/>
        </w:rPr>
      </w:pPr>
      <w:r>
        <w:rPr>
          <w:rFonts w:asciiTheme="majorBidi" w:eastAsia="Calibri, Calibri" w:hAnsiTheme="majorBidi" w:cstheme="majorBidi"/>
        </w:rPr>
        <w:t xml:space="preserve">5. </w:t>
      </w:r>
      <w:r w:rsidR="003D174F" w:rsidRPr="003D174F">
        <w:rPr>
          <w:rFonts w:asciiTheme="majorBidi" w:eastAsia="Calibri, Calibri" w:hAnsiTheme="majorBidi" w:cstheme="majorBidi"/>
        </w:rPr>
        <w:t>Za dzień zapłaty uważany będzie dzień obciążenia rachunku Zamawiającego.</w:t>
      </w:r>
    </w:p>
    <w:p w14:paraId="7D7F0BDF" w14:textId="36FF1C0C" w:rsidR="003D174F" w:rsidRPr="003D174F" w:rsidRDefault="00611B94" w:rsidP="00611B94">
      <w:pPr>
        <w:pStyle w:val="Default"/>
        <w:widowControl w:val="0"/>
        <w:jc w:val="both"/>
        <w:rPr>
          <w:rFonts w:asciiTheme="majorBidi" w:hAnsiTheme="majorBidi" w:cstheme="majorBidi"/>
        </w:rPr>
      </w:pPr>
      <w:r>
        <w:rPr>
          <w:rFonts w:asciiTheme="majorBidi" w:eastAsia="Calibri, Calibri" w:hAnsiTheme="majorBidi" w:cstheme="majorBidi"/>
        </w:rPr>
        <w:t xml:space="preserve">6. </w:t>
      </w:r>
      <w:r w:rsidR="003D174F" w:rsidRPr="003D174F">
        <w:rPr>
          <w:rFonts w:asciiTheme="majorBidi" w:eastAsia="Calibri, Calibri" w:hAnsiTheme="majorBidi" w:cstheme="majorBidi"/>
        </w:rPr>
        <w:t>Wynagrodzenie określone w ust. 1 uwzględnia wszystkie zobowiązania, obejmuje wszystkie koszty, podatki, opłaty i zobowiązania pieniężne wynikające z realizacją przedmiotu umowy, w tym koszty dostawy i gwarancji.</w:t>
      </w:r>
    </w:p>
    <w:p w14:paraId="0DF75BFB" w14:textId="360AEB87" w:rsidR="003D174F" w:rsidRPr="003D174F" w:rsidRDefault="00611B94" w:rsidP="00611B94">
      <w:pPr>
        <w:pStyle w:val="Default"/>
        <w:widowControl w:val="0"/>
        <w:jc w:val="both"/>
        <w:rPr>
          <w:rFonts w:asciiTheme="majorBidi" w:hAnsiTheme="majorBidi" w:cstheme="majorBidi"/>
        </w:rPr>
      </w:pPr>
      <w:r>
        <w:rPr>
          <w:rFonts w:asciiTheme="majorBidi" w:hAnsiTheme="majorBidi" w:cstheme="majorBidi"/>
        </w:rPr>
        <w:t xml:space="preserve">7. </w:t>
      </w:r>
      <w:r w:rsidR="003D174F"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65906A4C" w14:textId="4E343A44" w:rsidR="003D174F" w:rsidRPr="003D174F" w:rsidRDefault="00611B94" w:rsidP="00611B94">
      <w:pPr>
        <w:pStyle w:val="Default"/>
        <w:widowControl w:val="0"/>
        <w:jc w:val="both"/>
        <w:rPr>
          <w:rFonts w:asciiTheme="majorBidi" w:hAnsiTheme="majorBidi" w:cstheme="majorBidi"/>
        </w:rPr>
      </w:pPr>
      <w:r>
        <w:rPr>
          <w:rFonts w:asciiTheme="majorBidi" w:eastAsia="Calibri, Calibri" w:hAnsiTheme="majorBidi" w:cstheme="majorBidi"/>
        </w:rPr>
        <w:t xml:space="preserve">8. </w:t>
      </w:r>
      <w:r w:rsidR="003D174F" w:rsidRPr="003D174F">
        <w:rPr>
          <w:rFonts w:asciiTheme="majorBidi" w:eastAsia="Calibri, Calibri" w:hAnsiTheme="majorBidi" w:cstheme="majorBidi"/>
        </w:rPr>
        <w:t xml:space="preserve">Wynagrodzenie, o którym mowa w ust. 1 współfinansowane jest przez Unię Europejską  </w:t>
      </w:r>
      <w:r w:rsidR="003D174F"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5B15CFA2" w14:textId="77777777" w:rsidR="008F5BDE" w:rsidRDefault="008F5BDE" w:rsidP="00D76583">
      <w:pPr>
        <w:pStyle w:val="Default"/>
        <w:jc w:val="center"/>
        <w:rPr>
          <w:rFonts w:asciiTheme="majorBidi" w:eastAsia="Calibri, Calibri" w:hAnsiTheme="majorBidi" w:cstheme="majorBidi"/>
          <w:b/>
          <w:bCs/>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lastRenderedPageBreak/>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6ECB5F87" w:rsidR="003D174F" w:rsidRPr="003D174F" w:rsidRDefault="008F5BDE" w:rsidP="008F5BDE">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A66CCE">
        <w:rPr>
          <w:rFonts w:asciiTheme="majorBidi" w:eastAsia="Calibri, Calibri" w:hAnsiTheme="majorBidi" w:cstheme="majorBidi"/>
        </w:rPr>
        <w:t>Na dostarczone meble, wyszczególnione</w:t>
      </w:r>
      <w:r w:rsidR="003D174F" w:rsidRPr="003D174F">
        <w:rPr>
          <w:rFonts w:asciiTheme="majorBidi" w:eastAsia="Calibri, Calibri" w:hAnsiTheme="majorBidi" w:cstheme="majorBidi"/>
        </w:rPr>
        <w:t xml:space="preserve"> w ofercie, Wykonawca udziela Zamawiającemu gwarancji zgodnie z gwarancją udzieloną przez producenta.</w:t>
      </w:r>
    </w:p>
    <w:p w14:paraId="0FB40E2F" w14:textId="009D6EA2" w:rsidR="003D174F" w:rsidRPr="003D174F" w:rsidRDefault="008F5BDE" w:rsidP="008F5BDE">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 xml:space="preserve">Okres gwarancji liczy się od daty podpisania protokołów odbioru, o których mowa w § 2 </w:t>
      </w:r>
      <w:r>
        <w:rPr>
          <w:rFonts w:asciiTheme="majorBidi" w:eastAsia="Calibri, Calibri" w:hAnsiTheme="majorBidi" w:cstheme="majorBidi"/>
        </w:rPr>
        <w:br/>
      </w:r>
      <w:r w:rsidR="003D174F" w:rsidRPr="003D174F">
        <w:rPr>
          <w:rFonts w:asciiTheme="majorBidi" w:eastAsia="Calibri, Calibri" w:hAnsiTheme="majorBidi" w:cstheme="majorBidi"/>
        </w:rPr>
        <w:t xml:space="preserve">ust. 2.  </w:t>
      </w:r>
    </w:p>
    <w:p w14:paraId="0990EC3B" w14:textId="0685DA22" w:rsidR="003D174F" w:rsidRPr="003D174F" w:rsidRDefault="008F5BDE" w:rsidP="008F5BDE">
      <w:pPr>
        <w:pStyle w:val="Default"/>
        <w:widowControl w:val="0"/>
        <w:jc w:val="both"/>
        <w:rPr>
          <w:rFonts w:asciiTheme="majorBidi" w:hAnsiTheme="majorBidi" w:cstheme="majorBidi"/>
        </w:rPr>
      </w:pPr>
      <w:r>
        <w:rPr>
          <w:rFonts w:asciiTheme="majorBidi" w:hAnsiTheme="majorBidi" w:cstheme="majorBidi"/>
        </w:rPr>
        <w:t xml:space="preserve">3. </w:t>
      </w:r>
      <w:r w:rsidR="003D174F" w:rsidRPr="003D174F">
        <w:rPr>
          <w:rFonts w:asciiTheme="majorBidi" w:hAnsiTheme="majorBidi" w:cstheme="majorBidi"/>
        </w:rPr>
        <w:t>Wykonawca zobowiązuje się dostarczyć Zamawiającemu stosowny dokument gwarancyjny przy podpisywaniu protokołu odbioru.</w:t>
      </w:r>
    </w:p>
    <w:p w14:paraId="17C34E08" w14:textId="0FE736EB" w:rsidR="003D174F" w:rsidRPr="00A66CCE" w:rsidRDefault="008F5BDE" w:rsidP="008F5BDE">
      <w:pPr>
        <w:pStyle w:val="Default"/>
        <w:widowControl w:val="0"/>
        <w:jc w:val="both"/>
        <w:rPr>
          <w:rFonts w:asciiTheme="majorBidi" w:hAnsiTheme="majorBidi" w:cstheme="majorBidi"/>
        </w:rPr>
      </w:pPr>
      <w:r>
        <w:rPr>
          <w:rFonts w:asciiTheme="majorBidi" w:hAnsiTheme="majorBidi" w:cstheme="majorBidi"/>
        </w:rPr>
        <w:t xml:space="preserve">4. </w:t>
      </w:r>
      <w:r w:rsidR="003D174F" w:rsidRPr="003D174F">
        <w:rPr>
          <w:rFonts w:asciiTheme="majorBidi" w:hAnsiTheme="majorBidi" w:cstheme="majorBidi"/>
        </w:rPr>
        <w:t xml:space="preserve">Karty gwarancyjne będą wystawione dla </w:t>
      </w:r>
      <w:r w:rsidR="00A66CCE">
        <w:rPr>
          <w:rFonts w:asciiTheme="majorBidi" w:hAnsiTheme="majorBidi" w:cstheme="majorBidi"/>
        </w:rPr>
        <w:t xml:space="preserve">poszczególnych mebli opisanych </w:t>
      </w:r>
      <w:r w:rsidR="00A66CCE">
        <w:rPr>
          <w:rFonts w:asciiTheme="majorBidi" w:hAnsiTheme="majorBidi" w:cstheme="majorBidi"/>
        </w:rPr>
        <w:br/>
      </w:r>
      <w:r w:rsidR="00A66CCE" w:rsidRPr="00A66CCE">
        <w:rPr>
          <w:rFonts w:asciiTheme="majorBidi" w:hAnsiTheme="majorBidi" w:cstheme="majorBidi"/>
        </w:rPr>
        <w:t xml:space="preserve">w specyfikacji przedmiotu zamówienia </w:t>
      </w:r>
      <w:r w:rsidR="003D174F" w:rsidRPr="00A66CCE">
        <w:rPr>
          <w:rFonts w:asciiTheme="majorBidi" w:hAnsiTheme="majorBidi" w:cstheme="majorBidi"/>
        </w:rPr>
        <w:t>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0432D0FC" w:rsidR="003D174F" w:rsidRPr="003D174F" w:rsidRDefault="008F5BDE" w:rsidP="008F5BDE">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6D0BC4BF" w:rsidR="003D174F" w:rsidRPr="007C2066" w:rsidRDefault="008F5BDE" w:rsidP="008F5BDE">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Niezależnie od kar umownych Zamawiający może dochodzić odszkodowania uzupełniającego na zasadach ogólnych.</w:t>
      </w:r>
    </w:p>
    <w:p w14:paraId="12C79BE7" w14:textId="1D81F021" w:rsidR="007C2066" w:rsidRPr="003D174F" w:rsidRDefault="008F5BDE" w:rsidP="008F5BDE">
      <w:pPr>
        <w:pStyle w:val="Default"/>
        <w:widowControl w:val="0"/>
        <w:jc w:val="both"/>
        <w:rPr>
          <w:rFonts w:asciiTheme="majorBidi" w:hAnsiTheme="majorBidi" w:cstheme="majorBidi"/>
        </w:rPr>
      </w:pPr>
      <w:r>
        <w:rPr>
          <w:rFonts w:asciiTheme="majorBidi" w:eastAsia="Calibri, Calibri" w:hAnsiTheme="majorBidi" w:cstheme="majorBidi"/>
        </w:rPr>
        <w:t xml:space="preserve">3. </w:t>
      </w:r>
      <w:r w:rsidR="007C2066">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32A9F307" w:rsidR="003D174F" w:rsidRDefault="008F5BDE" w:rsidP="008F5BDE">
      <w:pPr>
        <w:pStyle w:val="Default"/>
        <w:jc w:val="both"/>
        <w:rPr>
          <w:rFonts w:asciiTheme="majorBidi" w:hAnsiTheme="majorBidi" w:cstheme="majorBidi"/>
        </w:rPr>
      </w:pPr>
      <w:r>
        <w:rPr>
          <w:rFonts w:asciiTheme="majorBidi" w:hAnsiTheme="majorBidi" w:cstheme="majorBidi"/>
        </w:rPr>
        <w:t xml:space="preserve">1. </w:t>
      </w:r>
      <w:r w:rsidR="0019523A">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1274548F" w:rsidR="0003139F" w:rsidRDefault="008F5BDE" w:rsidP="008F5BDE">
      <w:pPr>
        <w:pStyle w:val="NormalnyWeb"/>
        <w:spacing w:before="0" w:beforeAutospacing="0" w:after="0" w:afterAutospacing="0"/>
        <w:jc w:val="both"/>
      </w:pPr>
      <w:r>
        <w:t xml:space="preserve">2. </w:t>
      </w:r>
      <w:r w:rsidR="0003139F">
        <w:t>Zakazuje się istotnych zmian postanowień zawartej umowy za wyjątkiem:</w:t>
      </w:r>
    </w:p>
    <w:p w14:paraId="4BBA2CA2" w14:textId="77777777" w:rsidR="00E23917" w:rsidRPr="005B513A" w:rsidRDefault="00E23917" w:rsidP="008F5BDE">
      <w:pPr>
        <w:pStyle w:val="NormalnyWeb"/>
        <w:spacing w:before="0" w:beforeAutospacing="0" w:after="0" w:afterAutospacing="0"/>
        <w:jc w:val="both"/>
      </w:pPr>
      <w:r w:rsidRPr="005B513A">
        <w:t>- zaistnienia omyłki pisarskiej lub rachunkowej bądź innej omyłki polegającej na niezgodności treści umowy z Ofertą;</w:t>
      </w:r>
    </w:p>
    <w:p w14:paraId="404F296E" w14:textId="77777777" w:rsidR="00E23917" w:rsidRPr="00670C38" w:rsidRDefault="00E23917" w:rsidP="008F5BDE">
      <w:pPr>
        <w:pStyle w:val="NormalnyWeb"/>
        <w:spacing w:before="0" w:beforeAutospacing="0" w:after="0" w:afterAutospacing="0"/>
        <w:jc w:val="both"/>
      </w:pPr>
      <w:r w:rsidRPr="00670C38">
        <w:t>- zmiany powszechnie obowiązujących przepisów prawa w zakresie mającym wpływ na realizację umowy (np. podatek Vat);</w:t>
      </w:r>
    </w:p>
    <w:p w14:paraId="37F52DFD" w14:textId="77777777" w:rsidR="00E23917" w:rsidRPr="00670C38" w:rsidRDefault="00E23917" w:rsidP="008F5BDE">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8F5BDE">
      <w:pPr>
        <w:pStyle w:val="NormalnyWeb"/>
        <w:spacing w:before="0" w:beforeAutospacing="0" w:after="0" w:afterAutospacing="0"/>
        <w:jc w:val="both"/>
      </w:pPr>
      <w:r w:rsidRPr="00670C38">
        <w:t>- zmiany parametrów technicznych przedmiotu zamówienia – w przypadku gdy zmiany te będą korzystniejsze dla zamawiającego;</w:t>
      </w:r>
    </w:p>
    <w:p w14:paraId="08B35588" w14:textId="77777777" w:rsidR="00E23917" w:rsidRDefault="00E23917" w:rsidP="008F5BDE">
      <w:pPr>
        <w:pStyle w:val="NormalnyWeb"/>
        <w:spacing w:before="0" w:beforeAutospacing="0" w:after="0" w:afterAutospacing="0"/>
        <w:jc w:val="both"/>
      </w:pPr>
      <w:r w:rsidRPr="00670C38">
        <w:t>- zmiany umowy polegające na zmianie danych wykonawcy bez zmian samego wykonawcy (np. zmiana siedziby, adresu, nazwy itp.);</w:t>
      </w:r>
    </w:p>
    <w:p w14:paraId="62E4F6EE" w14:textId="77777777" w:rsidR="00E23917" w:rsidRPr="00670C38" w:rsidRDefault="00E23917" w:rsidP="008F5BDE">
      <w:pPr>
        <w:pStyle w:val="NormalnyWeb"/>
        <w:spacing w:before="0" w:beforeAutospacing="0" w:after="0" w:afterAutospacing="0"/>
        <w:jc w:val="both"/>
      </w:pPr>
      <w:r w:rsidRPr="00670C38">
        <w:t>- wszelkich innych zmian, których nie można było przewidzieć, a nie działają na szkodę Zamawiającego.</w:t>
      </w:r>
    </w:p>
    <w:p w14:paraId="04E1EEF7" w14:textId="77777777" w:rsidR="00E23917" w:rsidRPr="00670C38" w:rsidRDefault="00E23917"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E3E7E33" w:rsidR="003D174F" w:rsidRPr="003D174F" w:rsidRDefault="008F5BDE" w:rsidP="008F5BDE">
      <w:pPr>
        <w:pStyle w:val="Default"/>
        <w:widowControl w:val="0"/>
        <w:jc w:val="both"/>
        <w:rPr>
          <w:rFonts w:asciiTheme="majorBidi" w:hAnsiTheme="majorBidi" w:cstheme="majorBidi"/>
        </w:rPr>
      </w:pPr>
      <w:r>
        <w:rPr>
          <w:rFonts w:asciiTheme="majorBidi" w:hAnsiTheme="majorBidi" w:cstheme="majorBidi"/>
        </w:rPr>
        <w:t xml:space="preserve">1. </w:t>
      </w:r>
      <w:r w:rsidR="003D174F"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1DC3BE47" w:rsidR="003D174F" w:rsidRPr="003D174F" w:rsidRDefault="008F5BDE" w:rsidP="008F5BDE">
      <w:pPr>
        <w:pStyle w:val="Default"/>
        <w:widowControl w:val="0"/>
        <w:jc w:val="both"/>
        <w:rPr>
          <w:rFonts w:asciiTheme="majorBidi" w:hAnsiTheme="majorBidi" w:cstheme="majorBidi"/>
        </w:rPr>
      </w:pPr>
      <w:r>
        <w:rPr>
          <w:rFonts w:asciiTheme="majorBidi" w:hAnsiTheme="majorBidi" w:cstheme="majorBidi"/>
        </w:rPr>
        <w:t xml:space="preserve">2. </w:t>
      </w:r>
      <w:r w:rsidR="003D174F" w:rsidRPr="003D174F">
        <w:rPr>
          <w:rFonts w:asciiTheme="majorBidi" w:hAnsiTheme="majorBidi" w:cstheme="majorBidi"/>
        </w:rPr>
        <w:t xml:space="preserve">Zamawiający przewiduje możliwość rozwiązania umowy w trybie natychmiastowym </w:t>
      </w:r>
      <w:r w:rsidR="003D174F" w:rsidRPr="003D174F">
        <w:rPr>
          <w:rFonts w:asciiTheme="majorBidi" w:hAnsiTheme="majorBidi" w:cstheme="majorBidi"/>
        </w:rPr>
        <w:br/>
        <w:t>w każdym czasie w przypadku rozwiązania umowy o dofinansowanie przez Instytucję Pośredniczącą bez prawa do dochodzenia odszkodowania przez Wykonawcę.</w:t>
      </w: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lastRenderedPageBreak/>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56944614" w:rsidR="003D174F" w:rsidRPr="003D174F" w:rsidRDefault="008F5BDE" w:rsidP="008F5BDE">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529F158E" w:rsidR="003D174F" w:rsidRPr="003D174F" w:rsidRDefault="008F5BDE" w:rsidP="008F5BDE">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Ewentualne sprawy sporne będzie rozstrzygał sąd miejscowo właściwy dla siedziby Zamawiającego.</w:t>
      </w:r>
    </w:p>
    <w:p w14:paraId="1C121B9D" w14:textId="76532779" w:rsidR="003D174F" w:rsidRPr="003D174F" w:rsidRDefault="008F5BDE" w:rsidP="008F5BDE">
      <w:pPr>
        <w:pStyle w:val="Default"/>
        <w:widowControl w:val="0"/>
        <w:jc w:val="both"/>
        <w:rPr>
          <w:rFonts w:asciiTheme="majorBidi" w:hAnsiTheme="majorBidi" w:cstheme="majorBidi"/>
        </w:rPr>
      </w:pPr>
      <w:r>
        <w:rPr>
          <w:rFonts w:asciiTheme="majorBidi" w:eastAsia="Calibri, Calibri" w:hAnsiTheme="majorBidi" w:cstheme="majorBidi"/>
        </w:rPr>
        <w:t xml:space="preserve">3. </w:t>
      </w:r>
      <w:r w:rsidR="003D174F"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48B30A01" w:rsidR="003D174F" w:rsidRPr="003D174F" w:rsidRDefault="008F5BDE" w:rsidP="008F5BDE">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Umowę sporządzono w trzech jednobrzmiących egzemplarzach, dwa dla Zamawiającego</w:t>
      </w:r>
      <w:r w:rsidR="003D174F">
        <w:rPr>
          <w:rFonts w:asciiTheme="majorBidi" w:hAnsiTheme="majorBidi" w:cstheme="majorBidi"/>
        </w:rPr>
        <w:t xml:space="preserve"> </w:t>
      </w:r>
      <w:r w:rsidR="003D174F"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6EB2D52F" w:rsidR="003D174F" w:rsidRPr="003D174F" w:rsidRDefault="003D174F" w:rsidP="00A66CCE">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sidR="00A66CCE">
        <w:rPr>
          <w:rFonts w:asciiTheme="majorBidi" w:eastAsia="Arial, 'Arial Narrow'" w:hAnsiTheme="majorBidi" w:cstheme="majorBidi"/>
        </w:rPr>
        <w:t xml:space="preserve">mebli </w:t>
      </w:r>
      <w:r>
        <w:rPr>
          <w:rFonts w:asciiTheme="majorBidi" w:eastAsia="Arial, 'Arial Narrow'" w:hAnsiTheme="majorBidi" w:cstheme="majorBidi"/>
        </w:rPr>
        <w:t>do pracowni</w:t>
      </w:r>
      <w:r w:rsidR="00A66CCE">
        <w:rPr>
          <w:rFonts w:asciiTheme="majorBidi" w:eastAsia="Arial, 'Arial Narrow'" w:hAnsiTheme="majorBidi" w:cstheme="majorBidi"/>
        </w:rPr>
        <w:t xml:space="preserve"> zawodowych</w:t>
      </w:r>
      <w:r w:rsidR="00820E1D">
        <w:rPr>
          <w:rFonts w:asciiTheme="majorBidi" w:eastAsia="Arial, 'Arial Narrow'" w:hAnsiTheme="majorBidi" w:cstheme="majorBidi"/>
        </w:rPr>
        <w:t>.</w:t>
      </w:r>
    </w:p>
    <w:p w14:paraId="77AE36AB" w14:textId="2BEC452F" w:rsidR="003D174F" w:rsidRPr="003D174F" w:rsidRDefault="0076648B" w:rsidP="00A66CCE">
      <w:pPr>
        <w:pStyle w:val="Default"/>
        <w:jc w:val="both"/>
        <w:rPr>
          <w:rFonts w:asciiTheme="majorBidi" w:hAnsiTheme="majorBidi" w:cstheme="majorBidi"/>
        </w:rPr>
      </w:pPr>
      <w:r>
        <w:rPr>
          <w:rFonts w:asciiTheme="majorBidi" w:eastAsia="Arial, 'Arial Narrow'" w:hAnsiTheme="majorBidi" w:cstheme="majorBidi"/>
        </w:rPr>
        <w:t xml:space="preserve">2. Wzór protokołu odbioru </w:t>
      </w:r>
      <w:r w:rsidR="00A66CCE">
        <w:rPr>
          <w:rFonts w:asciiTheme="majorBidi" w:eastAsia="Arial, 'Arial Narrow'" w:hAnsiTheme="majorBidi" w:cstheme="majorBidi"/>
        </w:rPr>
        <w:t xml:space="preserve">mebli. </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3B250AB0" w:rsidR="00134C59" w:rsidRDefault="008F5BDE"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                     </w:t>
      </w:r>
      <w:r w:rsidR="003D174F">
        <w:rPr>
          <w:rFonts w:eastAsia="Calibri, Calibri" w:cs="Calibri, Calibri"/>
          <w:b/>
          <w:bCs/>
          <w:kern w:val="0"/>
        </w:rPr>
        <w:t xml:space="preserve">Zamawiający: </w:t>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t xml:space="preserve">Wykonawca: </w:t>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320DBE8" w:rsidR="00C740DD" w:rsidRDefault="00C740DD" w:rsidP="00D76583">
      <w:pPr>
        <w:widowControl/>
        <w:suppressAutoHyphens w:val="0"/>
        <w:autoSpaceDE w:val="0"/>
        <w:ind w:left="2836" w:firstLine="709"/>
        <w:jc w:val="both"/>
        <w:textAlignment w:val="auto"/>
        <w:rPr>
          <w:rFonts w:cs="Times New Roman"/>
          <w:b/>
          <w:bCs/>
          <w:kern w:val="0"/>
          <w:lang w:bidi="ar-SA"/>
        </w:rPr>
      </w:pPr>
    </w:p>
    <w:p w14:paraId="4EA138BC" w14:textId="020B9DD9" w:rsidR="00A66CCE" w:rsidRDefault="00A66CCE" w:rsidP="00D76583">
      <w:pPr>
        <w:widowControl/>
        <w:suppressAutoHyphens w:val="0"/>
        <w:autoSpaceDE w:val="0"/>
        <w:ind w:left="2836" w:firstLine="709"/>
        <w:jc w:val="both"/>
        <w:textAlignment w:val="auto"/>
        <w:rPr>
          <w:rFonts w:cs="Times New Roman"/>
          <w:b/>
          <w:bCs/>
          <w:kern w:val="0"/>
          <w:lang w:bidi="ar-SA"/>
        </w:rPr>
      </w:pPr>
    </w:p>
    <w:p w14:paraId="12B347AE" w14:textId="2D3F49B2" w:rsidR="00D4201C" w:rsidRDefault="00D4201C" w:rsidP="00D76583">
      <w:pPr>
        <w:widowControl/>
        <w:suppressAutoHyphens w:val="0"/>
        <w:autoSpaceDE w:val="0"/>
        <w:ind w:left="2836" w:firstLine="709"/>
        <w:jc w:val="both"/>
        <w:textAlignment w:val="auto"/>
        <w:rPr>
          <w:rFonts w:cs="Times New Roman"/>
          <w:b/>
          <w:bCs/>
          <w:kern w:val="0"/>
          <w:lang w:bidi="ar-SA"/>
        </w:rPr>
      </w:pPr>
    </w:p>
    <w:p w14:paraId="6FFB0E93" w14:textId="20C22858" w:rsidR="00D4201C" w:rsidRDefault="00D4201C" w:rsidP="00D76583">
      <w:pPr>
        <w:widowControl/>
        <w:suppressAutoHyphens w:val="0"/>
        <w:autoSpaceDE w:val="0"/>
        <w:ind w:left="2836" w:firstLine="709"/>
        <w:jc w:val="both"/>
        <w:textAlignment w:val="auto"/>
        <w:rPr>
          <w:rFonts w:cs="Times New Roman"/>
          <w:b/>
          <w:bCs/>
          <w:kern w:val="0"/>
          <w:lang w:bidi="ar-SA"/>
        </w:rPr>
      </w:pPr>
    </w:p>
    <w:p w14:paraId="53927E53" w14:textId="5EA7D63F" w:rsidR="00D4201C" w:rsidRDefault="00D4201C" w:rsidP="00D76583">
      <w:pPr>
        <w:widowControl/>
        <w:suppressAutoHyphens w:val="0"/>
        <w:autoSpaceDE w:val="0"/>
        <w:ind w:left="2836" w:firstLine="709"/>
        <w:jc w:val="both"/>
        <w:textAlignment w:val="auto"/>
        <w:rPr>
          <w:rFonts w:cs="Times New Roman"/>
          <w:b/>
          <w:bCs/>
          <w:kern w:val="0"/>
          <w:lang w:bidi="ar-SA"/>
        </w:rPr>
      </w:pPr>
    </w:p>
    <w:p w14:paraId="67D314B7" w14:textId="1971F680" w:rsidR="00D4201C" w:rsidRDefault="00D4201C" w:rsidP="00D76583">
      <w:pPr>
        <w:widowControl/>
        <w:suppressAutoHyphens w:val="0"/>
        <w:autoSpaceDE w:val="0"/>
        <w:ind w:left="2836" w:firstLine="709"/>
        <w:jc w:val="both"/>
        <w:textAlignment w:val="auto"/>
        <w:rPr>
          <w:rFonts w:cs="Times New Roman"/>
          <w:b/>
          <w:bCs/>
          <w:kern w:val="0"/>
          <w:lang w:bidi="ar-SA"/>
        </w:rPr>
      </w:pPr>
    </w:p>
    <w:p w14:paraId="440A5914" w14:textId="5C3881DC" w:rsidR="00D4201C" w:rsidRDefault="00D4201C" w:rsidP="00D76583">
      <w:pPr>
        <w:widowControl/>
        <w:suppressAutoHyphens w:val="0"/>
        <w:autoSpaceDE w:val="0"/>
        <w:ind w:left="2836" w:firstLine="709"/>
        <w:jc w:val="both"/>
        <w:textAlignment w:val="auto"/>
        <w:rPr>
          <w:rFonts w:cs="Times New Roman"/>
          <w:b/>
          <w:bCs/>
          <w:kern w:val="0"/>
          <w:lang w:bidi="ar-SA"/>
        </w:rPr>
      </w:pPr>
    </w:p>
    <w:p w14:paraId="7EDAC024" w14:textId="77777777" w:rsidR="00D4201C" w:rsidRDefault="00D4201C" w:rsidP="00D76583">
      <w:pPr>
        <w:widowControl/>
        <w:suppressAutoHyphens w:val="0"/>
        <w:autoSpaceDE w:val="0"/>
        <w:ind w:left="2836" w:firstLine="709"/>
        <w:jc w:val="both"/>
        <w:textAlignment w:val="auto"/>
        <w:rPr>
          <w:rFonts w:cs="Times New Roman"/>
          <w:b/>
          <w:bCs/>
          <w:kern w:val="0"/>
          <w:lang w:bidi="ar-SA"/>
        </w:rPr>
      </w:pPr>
    </w:p>
    <w:p w14:paraId="46211A21" w14:textId="1F81151C" w:rsidR="00A66CCE" w:rsidRDefault="00A66CCE" w:rsidP="00D76583">
      <w:pPr>
        <w:widowControl/>
        <w:suppressAutoHyphens w:val="0"/>
        <w:autoSpaceDE w:val="0"/>
        <w:ind w:left="2836" w:firstLine="709"/>
        <w:jc w:val="both"/>
        <w:textAlignment w:val="auto"/>
        <w:rPr>
          <w:rFonts w:cs="Times New Roman"/>
          <w:b/>
          <w:bCs/>
          <w:kern w:val="0"/>
          <w:lang w:bidi="ar-SA"/>
        </w:rPr>
      </w:pPr>
    </w:p>
    <w:p w14:paraId="5E21F6A6" w14:textId="77777777" w:rsidR="00EB7F2B" w:rsidRDefault="00EB7F2B" w:rsidP="00E84448">
      <w:pPr>
        <w:widowControl/>
        <w:suppressAutoHyphens w:val="0"/>
        <w:autoSpaceDE w:val="0"/>
        <w:jc w:val="both"/>
        <w:textAlignment w:val="auto"/>
        <w:rPr>
          <w:rFonts w:cs="Times New Roman"/>
          <w:b/>
          <w:bCs/>
          <w:kern w:val="0"/>
          <w:lang w:bidi="ar-SA"/>
        </w:rPr>
      </w:pPr>
    </w:p>
    <w:p w14:paraId="1717D243" w14:textId="77777777" w:rsidR="008F5BDE" w:rsidRDefault="008F5BDE" w:rsidP="00E84448">
      <w:pPr>
        <w:widowControl/>
        <w:suppressAutoHyphens w:val="0"/>
        <w:autoSpaceDE w:val="0"/>
        <w:jc w:val="both"/>
        <w:textAlignment w:val="auto"/>
        <w:rPr>
          <w:rFonts w:cs="Times New Roman"/>
          <w:b/>
          <w:bCs/>
          <w:kern w:val="0"/>
          <w:lang w:bidi="ar-SA"/>
        </w:rPr>
      </w:pPr>
    </w:p>
    <w:p w14:paraId="07EA2365" w14:textId="77777777" w:rsidR="008F5BDE" w:rsidRDefault="008F5BDE" w:rsidP="00E84448">
      <w:pPr>
        <w:widowControl/>
        <w:suppressAutoHyphens w:val="0"/>
        <w:autoSpaceDE w:val="0"/>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4ED0F54D" w:rsidR="00E75497" w:rsidRDefault="008F5BDE"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lastRenderedPageBreak/>
        <w:t xml:space="preserve">   </w:t>
      </w:r>
      <w:r w:rsidR="00E75497">
        <w:rPr>
          <w:rFonts w:asciiTheme="majorBidi" w:hAnsiTheme="majorBidi" w:cstheme="majorBidi"/>
          <w:sz w:val="22"/>
          <w:szCs w:val="22"/>
        </w:rPr>
        <w:t>Załącznik nr 2</w:t>
      </w:r>
    </w:p>
    <w:p w14:paraId="01740320" w14:textId="438134BC"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w:t>
      </w:r>
      <w:r w:rsidR="008F5BDE">
        <w:rPr>
          <w:rFonts w:asciiTheme="majorBidi" w:hAnsiTheme="majorBidi" w:cstheme="majorBidi"/>
          <w:sz w:val="22"/>
          <w:szCs w:val="22"/>
        </w:rPr>
        <w:t>owy nr ........z dnia..........</w:t>
      </w:r>
      <w:r>
        <w:rPr>
          <w:rFonts w:asciiTheme="majorBidi" w:hAnsiTheme="majorBidi" w:cstheme="majorBidi"/>
          <w:sz w:val="22"/>
          <w:szCs w:val="22"/>
        </w:rPr>
        <w:t>……..</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Pr="008F5BDE" w:rsidRDefault="00E75497" w:rsidP="00E75497">
      <w:pPr>
        <w:pStyle w:val="Default"/>
        <w:spacing w:line="360" w:lineRule="auto"/>
        <w:jc w:val="center"/>
        <w:rPr>
          <w:rFonts w:asciiTheme="majorBidi" w:hAnsiTheme="majorBidi" w:cstheme="majorBidi"/>
          <w:b/>
          <w:bCs/>
          <w:sz w:val="28"/>
          <w:szCs w:val="28"/>
        </w:rPr>
      </w:pPr>
      <w:r w:rsidRPr="008F5BDE">
        <w:rPr>
          <w:rFonts w:asciiTheme="majorBidi" w:hAnsiTheme="majorBidi" w:cstheme="majorBidi"/>
          <w:b/>
          <w:bCs/>
          <w:sz w:val="28"/>
          <w:szCs w:val="28"/>
        </w:rPr>
        <w:t>PROTOKÓŁ</w:t>
      </w:r>
    </w:p>
    <w:p w14:paraId="0E974928" w14:textId="3D7BD1F4" w:rsidR="00E75497" w:rsidRDefault="00E75497" w:rsidP="00A66CCE">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w:t>
      </w:r>
      <w:r w:rsidR="00A66CCE">
        <w:rPr>
          <w:rFonts w:asciiTheme="majorBidi" w:hAnsiTheme="majorBidi" w:cstheme="majorBidi"/>
          <w:b/>
          <w:bCs/>
        </w:rPr>
        <w:t>mebli</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4060BBDE" w:rsidR="00E75497" w:rsidRDefault="00E75497" w:rsidP="00EB7F2B">
      <w:pPr>
        <w:pStyle w:val="Default"/>
        <w:spacing w:line="360" w:lineRule="auto"/>
        <w:jc w:val="both"/>
        <w:rPr>
          <w:rFonts w:asciiTheme="majorBidi" w:hAnsiTheme="majorBidi" w:cstheme="majorBidi"/>
          <w:sz w:val="28"/>
          <w:szCs w:val="28"/>
        </w:rPr>
      </w:pPr>
      <w:r>
        <w:rPr>
          <w:rFonts w:asciiTheme="majorBidi" w:hAnsiTheme="majorBidi" w:cstheme="majorBidi"/>
        </w:rPr>
        <w:t xml:space="preserve">Strony potwierdzają dostarczenie </w:t>
      </w:r>
      <w:r w:rsidR="00A66CCE">
        <w:rPr>
          <w:rFonts w:asciiTheme="majorBidi" w:hAnsiTheme="majorBidi" w:cstheme="majorBidi"/>
        </w:rPr>
        <w:t>mebli</w:t>
      </w:r>
      <w:r>
        <w:rPr>
          <w:rFonts w:asciiTheme="majorBidi" w:hAnsiTheme="majorBidi" w:cstheme="majorBidi"/>
        </w:rPr>
        <w:t xml:space="preserve">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1A4B988D" w14:textId="77777777" w:rsidR="008C4A3C" w:rsidRDefault="008C4A3C" w:rsidP="00E75497">
      <w:pPr>
        <w:pStyle w:val="Default"/>
        <w:rPr>
          <w:b/>
          <w:bCs/>
          <w:sz w:val="22"/>
          <w:szCs w:val="22"/>
        </w:rPr>
      </w:pPr>
    </w:p>
    <w:p w14:paraId="61281277" w14:textId="77777777" w:rsidR="008C4A3C" w:rsidRDefault="008C4A3C" w:rsidP="00E75497">
      <w:pPr>
        <w:pStyle w:val="Default"/>
        <w:rPr>
          <w:b/>
          <w:bCs/>
          <w:sz w:val="22"/>
          <w:szCs w:val="22"/>
        </w:rPr>
      </w:pPr>
    </w:p>
    <w:p w14:paraId="595956BD" w14:textId="77777777" w:rsidR="008C4A3C" w:rsidRDefault="008C4A3C"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4883" w14:textId="77777777" w:rsidR="00B245B0" w:rsidRDefault="00B245B0">
      <w:r>
        <w:separator/>
      </w:r>
    </w:p>
  </w:endnote>
  <w:endnote w:type="continuationSeparator" w:id="0">
    <w:p w14:paraId="782D9426" w14:textId="77777777" w:rsidR="00B245B0" w:rsidRDefault="00B2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Mincho"/>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Content>
      <w:p w14:paraId="371619B8" w14:textId="649362B0" w:rsidR="002426BD" w:rsidRPr="006617A9" w:rsidRDefault="002426BD"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6CDCAC25" w:rsidR="002426BD" w:rsidRDefault="002426BD">
        <w:pPr>
          <w:pStyle w:val="Stopka"/>
          <w:jc w:val="right"/>
        </w:pPr>
        <w:r>
          <w:fldChar w:fldCharType="begin"/>
        </w:r>
        <w:r>
          <w:instrText>PAGE   \* MERGEFORMAT</w:instrText>
        </w:r>
        <w:r>
          <w:fldChar w:fldCharType="separate"/>
        </w:r>
        <w:r w:rsidR="003252F1">
          <w:rPr>
            <w:noProof/>
          </w:rPr>
          <w:t>15</w:t>
        </w:r>
        <w:r>
          <w:fldChar w:fldCharType="end"/>
        </w:r>
        <w:r w:rsidRPr="00092CCF">
          <w:rPr>
            <w:noProof/>
            <w:lang w:eastAsia="pl-PL" w:bidi="ar-SA"/>
          </w:rPr>
          <w:t xml:space="preserve"> </w:t>
        </w:r>
      </w:p>
    </w:sdtContent>
  </w:sdt>
  <w:p w14:paraId="31E07A69" w14:textId="77777777" w:rsidR="002426BD" w:rsidRDefault="00242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2426BD" w:rsidRPr="005500C2" w:rsidRDefault="002426BD"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Content>
      <w:p w14:paraId="514798AE" w14:textId="7A2CB6AD" w:rsidR="002426BD" w:rsidRDefault="002426BD">
        <w:pPr>
          <w:pStyle w:val="Stopka"/>
          <w:jc w:val="right"/>
        </w:pPr>
        <w:r>
          <w:fldChar w:fldCharType="begin"/>
        </w:r>
        <w:r>
          <w:instrText>PAGE   \* MERGEFORMAT</w:instrText>
        </w:r>
        <w:r>
          <w:fldChar w:fldCharType="separate"/>
        </w:r>
        <w:r w:rsidR="003252F1">
          <w:rPr>
            <w:noProof/>
          </w:rPr>
          <w:t>21</w:t>
        </w:r>
        <w:r>
          <w:fldChar w:fldCharType="end"/>
        </w:r>
      </w:p>
    </w:sdtContent>
  </w:sdt>
  <w:p w14:paraId="42B92979" w14:textId="77777777" w:rsidR="002426BD" w:rsidRDefault="002426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00AF6" w14:textId="77777777" w:rsidR="00B245B0" w:rsidRDefault="00B245B0">
      <w:r>
        <w:rPr>
          <w:color w:val="000000"/>
        </w:rPr>
        <w:separator/>
      </w:r>
    </w:p>
  </w:footnote>
  <w:footnote w:type="continuationSeparator" w:id="0">
    <w:p w14:paraId="5D46BDBE" w14:textId="77777777" w:rsidR="00B245B0" w:rsidRDefault="00B245B0">
      <w:r>
        <w:continuationSeparator/>
      </w:r>
    </w:p>
  </w:footnote>
  <w:footnote w:id="1">
    <w:p w14:paraId="4815C126" w14:textId="77777777" w:rsidR="002426BD" w:rsidRPr="00E336F8" w:rsidRDefault="002426BD"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2426BD" w:rsidRDefault="002426BD" w:rsidP="00CB39FD">
      <w:pPr>
        <w:pStyle w:val="Tekstprzypisudolnego"/>
      </w:pPr>
    </w:p>
  </w:footnote>
  <w:footnote w:id="2">
    <w:p w14:paraId="57B9C343" w14:textId="77777777" w:rsidR="002426BD" w:rsidRDefault="002426BD" w:rsidP="00911033">
      <w:pPr>
        <w:pStyle w:val="Tekstprzypisudolnego"/>
      </w:pPr>
      <w:r>
        <w:rPr>
          <w:rStyle w:val="Odwoanieprzypisudolnego"/>
        </w:rPr>
        <w:footnoteRef/>
      </w:r>
      <w:r>
        <w:t xml:space="preserve"> Dot. osób fizycznych </w:t>
      </w:r>
    </w:p>
  </w:footnote>
  <w:footnote w:id="3">
    <w:p w14:paraId="4D4A9D62" w14:textId="7997DD41" w:rsidR="002426BD" w:rsidRPr="00666273" w:rsidRDefault="002426BD"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2426BD" w:rsidRPr="00666273" w:rsidRDefault="002426BD"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2426BD" w:rsidRPr="00666273" w:rsidRDefault="002426BD"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2426BD" w:rsidRPr="00666273" w:rsidRDefault="002426BD"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2426BD" w:rsidRPr="00666273" w:rsidRDefault="002426BD"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2426BD" w:rsidRDefault="002426BD"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2426BD" w:rsidRDefault="002426BD"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2426BD" w:rsidRDefault="002426BD">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2426BD" w:rsidRDefault="002426BD">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2006F650"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2426BD" w:rsidRPr="005500C2" w:rsidRDefault="002426BD"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2426BD" w:rsidRDefault="002426BD">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2426BD" w:rsidRDefault="002426BD">
    <w:pPr>
      <w:pStyle w:val="Default"/>
      <w:rPr>
        <w:sz w:val="16"/>
        <w:szCs w:val="16"/>
      </w:rPr>
    </w:pPr>
  </w:p>
  <w:p w14:paraId="7D3CCC45" w14:textId="77777777" w:rsidR="002426BD" w:rsidRDefault="002426BD">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4669842"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AD5BFE"/>
    <w:multiLevelType w:val="hybridMultilevel"/>
    <w:tmpl w:val="4DDC3FCE"/>
    <w:lvl w:ilvl="0" w:tplc="2C44BC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FB00B52"/>
    <w:multiLevelType w:val="hybridMultilevel"/>
    <w:tmpl w:val="A02660C8"/>
    <w:lvl w:ilvl="0" w:tplc="927065E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7C2A6F"/>
    <w:multiLevelType w:val="hybridMultilevel"/>
    <w:tmpl w:val="44FA9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7BA"/>
    <w:multiLevelType w:val="hybridMultilevel"/>
    <w:tmpl w:val="CFE63694"/>
    <w:lvl w:ilvl="0" w:tplc="502049CC">
      <w:start w:val="1"/>
      <w:numFmt w:val="lowerLetter"/>
      <w:lvlText w:val="%1)"/>
      <w:lvlJc w:val="left"/>
      <w:pPr>
        <w:ind w:left="720" w:hanging="360"/>
      </w:pPr>
      <w:rPr>
        <w:rFonts w:ascii="Open Sans" w:eastAsia="Times New Roman" w:hAnsi="Open Sans"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90A1B"/>
    <w:multiLevelType w:val="hybridMultilevel"/>
    <w:tmpl w:val="2452C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895261"/>
    <w:multiLevelType w:val="hybridMultilevel"/>
    <w:tmpl w:val="1C74E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5C365FB"/>
    <w:multiLevelType w:val="hybridMultilevel"/>
    <w:tmpl w:val="B638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D595D58"/>
    <w:multiLevelType w:val="hybridMultilevel"/>
    <w:tmpl w:val="95DE0FA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E5508F"/>
    <w:multiLevelType w:val="hybridMultilevel"/>
    <w:tmpl w:val="74FE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930068"/>
    <w:multiLevelType w:val="hybridMultilevel"/>
    <w:tmpl w:val="A7C49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9208A4"/>
    <w:multiLevelType w:val="multilevel"/>
    <w:tmpl w:val="EA4E7488"/>
    <w:lvl w:ilvl="0">
      <w:start w:val="1"/>
      <w:numFmt w:val="decimal"/>
      <w:lvlText w:val="%1."/>
      <w:lvlJc w:val="left"/>
      <w:pPr>
        <w:ind w:left="720" w:hanging="360"/>
      </w:pPr>
      <w:rPr>
        <w:b w:val="0"/>
        <w:bCs w:val="0"/>
        <w:color w:val="000000" w:themeColor="text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9" w15:restartNumberingAfterBreak="0">
    <w:nsid w:val="44BA5604"/>
    <w:multiLevelType w:val="hybridMultilevel"/>
    <w:tmpl w:val="5BF4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734557"/>
    <w:multiLevelType w:val="hybridMultilevel"/>
    <w:tmpl w:val="CE7C27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33"/>
  </w:num>
  <w:num w:numId="2">
    <w:abstractNumId w:val="28"/>
  </w:num>
  <w:num w:numId="3">
    <w:abstractNumId w:val="8"/>
  </w:num>
  <w:num w:numId="4">
    <w:abstractNumId w:val="15"/>
  </w:num>
  <w:num w:numId="5">
    <w:abstractNumId w:val="35"/>
  </w:num>
  <w:num w:numId="6">
    <w:abstractNumId w:val="7"/>
  </w:num>
  <w:num w:numId="7">
    <w:abstractNumId w:val="1"/>
  </w:num>
  <w:num w:numId="8">
    <w:abstractNumId w:val="4"/>
  </w:num>
  <w:num w:numId="9">
    <w:abstractNumId w:val="32"/>
  </w:num>
  <w:num w:numId="10">
    <w:abstractNumId w:val="19"/>
  </w:num>
  <w:num w:numId="11">
    <w:abstractNumId w:val="10"/>
  </w:num>
  <w:num w:numId="12">
    <w:abstractNumId w:val="24"/>
  </w:num>
  <w:num w:numId="13">
    <w:abstractNumId w:val="0"/>
  </w:num>
  <w:num w:numId="14">
    <w:abstractNumId w:val="3"/>
  </w:num>
  <w:num w:numId="15">
    <w:abstractNumId w:val="6"/>
  </w:num>
  <w:num w:numId="16">
    <w:abstractNumId w:val="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num>
  <w:num w:numId="25">
    <w:abstractNumId w:val="20"/>
  </w:num>
  <w:num w:numId="26">
    <w:abstractNumId w:val="13"/>
  </w:num>
  <w:num w:numId="27">
    <w:abstractNumId w:val="12"/>
  </w:num>
  <w:num w:numId="28">
    <w:abstractNumId w:val="30"/>
  </w:num>
  <w:num w:numId="29">
    <w:abstractNumId w:val="14"/>
  </w:num>
  <w:num w:numId="30">
    <w:abstractNumId w:val="29"/>
  </w:num>
  <w:num w:numId="31">
    <w:abstractNumId w:val="17"/>
  </w:num>
  <w:num w:numId="32">
    <w:abstractNumId w:val="11"/>
  </w:num>
  <w:num w:numId="33">
    <w:abstractNumId w:val="2"/>
  </w:num>
  <w:num w:numId="34">
    <w:abstractNumId w:val="22"/>
  </w:num>
  <w:num w:numId="35">
    <w:abstractNumId w:val="26"/>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1A9"/>
    <w:rsid w:val="00011520"/>
    <w:rsid w:val="0001164C"/>
    <w:rsid w:val="00011A78"/>
    <w:rsid w:val="00012112"/>
    <w:rsid w:val="0001248D"/>
    <w:rsid w:val="00012AC9"/>
    <w:rsid w:val="00014095"/>
    <w:rsid w:val="0001558D"/>
    <w:rsid w:val="00015C6C"/>
    <w:rsid w:val="000161FB"/>
    <w:rsid w:val="000214DB"/>
    <w:rsid w:val="000219D8"/>
    <w:rsid w:val="00021C2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637E"/>
    <w:rsid w:val="00036AEB"/>
    <w:rsid w:val="00041918"/>
    <w:rsid w:val="00041FBB"/>
    <w:rsid w:val="00043A51"/>
    <w:rsid w:val="00043C12"/>
    <w:rsid w:val="00044A4F"/>
    <w:rsid w:val="000468EE"/>
    <w:rsid w:val="00047B14"/>
    <w:rsid w:val="000518B6"/>
    <w:rsid w:val="000536A1"/>
    <w:rsid w:val="0005452C"/>
    <w:rsid w:val="00055811"/>
    <w:rsid w:val="000562DF"/>
    <w:rsid w:val="00056A53"/>
    <w:rsid w:val="00056F0F"/>
    <w:rsid w:val="0005763E"/>
    <w:rsid w:val="000579A9"/>
    <w:rsid w:val="000605BF"/>
    <w:rsid w:val="00060AEE"/>
    <w:rsid w:val="0006117D"/>
    <w:rsid w:val="0006341D"/>
    <w:rsid w:val="00063567"/>
    <w:rsid w:val="00063B44"/>
    <w:rsid w:val="00064E6D"/>
    <w:rsid w:val="0006591C"/>
    <w:rsid w:val="00067081"/>
    <w:rsid w:val="00067295"/>
    <w:rsid w:val="0006745A"/>
    <w:rsid w:val="00070969"/>
    <w:rsid w:val="00071500"/>
    <w:rsid w:val="0007153B"/>
    <w:rsid w:val="00071A2B"/>
    <w:rsid w:val="00073180"/>
    <w:rsid w:val="0007332B"/>
    <w:rsid w:val="00073846"/>
    <w:rsid w:val="0007387A"/>
    <w:rsid w:val="000741B3"/>
    <w:rsid w:val="00075653"/>
    <w:rsid w:val="00075B44"/>
    <w:rsid w:val="00076A5B"/>
    <w:rsid w:val="00076F2E"/>
    <w:rsid w:val="00081B8E"/>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4A6"/>
    <w:rsid w:val="000A0F9D"/>
    <w:rsid w:val="000A15C7"/>
    <w:rsid w:val="000A1E5B"/>
    <w:rsid w:val="000A3B9F"/>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4FE"/>
    <w:rsid w:val="000B7E93"/>
    <w:rsid w:val="000C080D"/>
    <w:rsid w:val="000C1686"/>
    <w:rsid w:val="000C1766"/>
    <w:rsid w:val="000C231E"/>
    <w:rsid w:val="000C23A4"/>
    <w:rsid w:val="000C30C5"/>
    <w:rsid w:val="000C34D6"/>
    <w:rsid w:val="000C3D28"/>
    <w:rsid w:val="000C3EF4"/>
    <w:rsid w:val="000C4DB6"/>
    <w:rsid w:val="000C5619"/>
    <w:rsid w:val="000C7403"/>
    <w:rsid w:val="000D08D3"/>
    <w:rsid w:val="000D1EF4"/>
    <w:rsid w:val="000D20FA"/>
    <w:rsid w:val="000D28D5"/>
    <w:rsid w:val="000D4316"/>
    <w:rsid w:val="000D4585"/>
    <w:rsid w:val="000D6517"/>
    <w:rsid w:val="000D7AF6"/>
    <w:rsid w:val="000E0F79"/>
    <w:rsid w:val="000E1AC8"/>
    <w:rsid w:val="000E2B6B"/>
    <w:rsid w:val="000E39B9"/>
    <w:rsid w:val="000E3C73"/>
    <w:rsid w:val="000E5411"/>
    <w:rsid w:val="000E62CB"/>
    <w:rsid w:val="000E6F81"/>
    <w:rsid w:val="000F25EA"/>
    <w:rsid w:val="000F2603"/>
    <w:rsid w:val="000F5192"/>
    <w:rsid w:val="000F62EF"/>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415E6"/>
    <w:rsid w:val="00141A90"/>
    <w:rsid w:val="00142027"/>
    <w:rsid w:val="0014247A"/>
    <w:rsid w:val="00142A41"/>
    <w:rsid w:val="00143097"/>
    <w:rsid w:val="00143588"/>
    <w:rsid w:val="001438F0"/>
    <w:rsid w:val="00145AB6"/>
    <w:rsid w:val="00145FE9"/>
    <w:rsid w:val="001465F6"/>
    <w:rsid w:val="0014781C"/>
    <w:rsid w:val="00147956"/>
    <w:rsid w:val="0015032A"/>
    <w:rsid w:val="001516C2"/>
    <w:rsid w:val="00152920"/>
    <w:rsid w:val="00152BDF"/>
    <w:rsid w:val="001535D4"/>
    <w:rsid w:val="00154FF5"/>
    <w:rsid w:val="00156A55"/>
    <w:rsid w:val="00160803"/>
    <w:rsid w:val="0016146B"/>
    <w:rsid w:val="001616EE"/>
    <w:rsid w:val="00162923"/>
    <w:rsid w:val="00162BEA"/>
    <w:rsid w:val="00163D10"/>
    <w:rsid w:val="00163FE2"/>
    <w:rsid w:val="00165926"/>
    <w:rsid w:val="00166E5E"/>
    <w:rsid w:val="0017159E"/>
    <w:rsid w:val="00172A04"/>
    <w:rsid w:val="00172D12"/>
    <w:rsid w:val="00172FFE"/>
    <w:rsid w:val="001744B3"/>
    <w:rsid w:val="00174933"/>
    <w:rsid w:val="00174E82"/>
    <w:rsid w:val="0017677D"/>
    <w:rsid w:val="00176861"/>
    <w:rsid w:val="00180409"/>
    <w:rsid w:val="00181FC2"/>
    <w:rsid w:val="00182037"/>
    <w:rsid w:val="00183D2D"/>
    <w:rsid w:val="00183E9A"/>
    <w:rsid w:val="00184A3D"/>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935"/>
    <w:rsid w:val="001B2A1E"/>
    <w:rsid w:val="001B2A91"/>
    <w:rsid w:val="001B2B15"/>
    <w:rsid w:val="001B2CBF"/>
    <w:rsid w:val="001B3FE9"/>
    <w:rsid w:val="001B498E"/>
    <w:rsid w:val="001B5287"/>
    <w:rsid w:val="001B5A27"/>
    <w:rsid w:val="001B60B8"/>
    <w:rsid w:val="001B6C51"/>
    <w:rsid w:val="001B6FB0"/>
    <w:rsid w:val="001B7623"/>
    <w:rsid w:val="001C0516"/>
    <w:rsid w:val="001C0ADE"/>
    <w:rsid w:val="001C1D7D"/>
    <w:rsid w:val="001C38F6"/>
    <w:rsid w:val="001C5EF3"/>
    <w:rsid w:val="001C615B"/>
    <w:rsid w:val="001C67BB"/>
    <w:rsid w:val="001C6B79"/>
    <w:rsid w:val="001C7CF2"/>
    <w:rsid w:val="001D058D"/>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E6DD5"/>
    <w:rsid w:val="001F113D"/>
    <w:rsid w:val="001F13C5"/>
    <w:rsid w:val="001F20AC"/>
    <w:rsid w:val="001F5BB7"/>
    <w:rsid w:val="001F5BEA"/>
    <w:rsid w:val="001F6E09"/>
    <w:rsid w:val="001F7555"/>
    <w:rsid w:val="001F7587"/>
    <w:rsid w:val="001F7BBD"/>
    <w:rsid w:val="002007F4"/>
    <w:rsid w:val="00200850"/>
    <w:rsid w:val="00200F35"/>
    <w:rsid w:val="00201352"/>
    <w:rsid w:val="002032B6"/>
    <w:rsid w:val="0020354F"/>
    <w:rsid w:val="0020355A"/>
    <w:rsid w:val="00204921"/>
    <w:rsid w:val="00204E3F"/>
    <w:rsid w:val="00204E4A"/>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6BD"/>
    <w:rsid w:val="00242DAE"/>
    <w:rsid w:val="00243233"/>
    <w:rsid w:val="002436EF"/>
    <w:rsid w:val="00243FA9"/>
    <w:rsid w:val="002453AC"/>
    <w:rsid w:val="002453B6"/>
    <w:rsid w:val="00246CA1"/>
    <w:rsid w:val="002474E5"/>
    <w:rsid w:val="002475AF"/>
    <w:rsid w:val="00247A40"/>
    <w:rsid w:val="00247BD7"/>
    <w:rsid w:val="00251F5F"/>
    <w:rsid w:val="00255781"/>
    <w:rsid w:val="00255C75"/>
    <w:rsid w:val="00256BCC"/>
    <w:rsid w:val="002570B0"/>
    <w:rsid w:val="0026012F"/>
    <w:rsid w:val="0026057B"/>
    <w:rsid w:val="00261964"/>
    <w:rsid w:val="00262086"/>
    <w:rsid w:val="00262B22"/>
    <w:rsid w:val="00262CFD"/>
    <w:rsid w:val="002636A3"/>
    <w:rsid w:val="0026398E"/>
    <w:rsid w:val="002640EF"/>
    <w:rsid w:val="002642E7"/>
    <w:rsid w:val="00264CA8"/>
    <w:rsid w:val="00264FFA"/>
    <w:rsid w:val="002653A9"/>
    <w:rsid w:val="002653BE"/>
    <w:rsid w:val="002654CB"/>
    <w:rsid w:val="002660FA"/>
    <w:rsid w:val="0026778E"/>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0C60"/>
    <w:rsid w:val="00281721"/>
    <w:rsid w:val="00283A87"/>
    <w:rsid w:val="00286BAD"/>
    <w:rsid w:val="0028709C"/>
    <w:rsid w:val="00287158"/>
    <w:rsid w:val="00287FB0"/>
    <w:rsid w:val="0029009C"/>
    <w:rsid w:val="002908E9"/>
    <w:rsid w:val="00290F56"/>
    <w:rsid w:val="00293547"/>
    <w:rsid w:val="0029361D"/>
    <w:rsid w:val="00293F58"/>
    <w:rsid w:val="00294E00"/>
    <w:rsid w:val="00294E1B"/>
    <w:rsid w:val="00295945"/>
    <w:rsid w:val="002959B1"/>
    <w:rsid w:val="0029627E"/>
    <w:rsid w:val="00296940"/>
    <w:rsid w:val="00297F45"/>
    <w:rsid w:val="002A046D"/>
    <w:rsid w:val="002A0625"/>
    <w:rsid w:val="002A07F2"/>
    <w:rsid w:val="002A16A8"/>
    <w:rsid w:val="002A1F12"/>
    <w:rsid w:val="002A2315"/>
    <w:rsid w:val="002A245C"/>
    <w:rsid w:val="002A2AEF"/>
    <w:rsid w:val="002A2C6C"/>
    <w:rsid w:val="002A31A5"/>
    <w:rsid w:val="002A34C9"/>
    <w:rsid w:val="002A448E"/>
    <w:rsid w:val="002A4573"/>
    <w:rsid w:val="002A47C4"/>
    <w:rsid w:val="002A4F1E"/>
    <w:rsid w:val="002A5017"/>
    <w:rsid w:val="002A607B"/>
    <w:rsid w:val="002A6E12"/>
    <w:rsid w:val="002B113A"/>
    <w:rsid w:val="002B1E4A"/>
    <w:rsid w:val="002B34B0"/>
    <w:rsid w:val="002B4995"/>
    <w:rsid w:val="002B61F0"/>
    <w:rsid w:val="002B63BE"/>
    <w:rsid w:val="002B6C9E"/>
    <w:rsid w:val="002B7BEC"/>
    <w:rsid w:val="002B7E36"/>
    <w:rsid w:val="002C0D62"/>
    <w:rsid w:val="002C4519"/>
    <w:rsid w:val="002C4E34"/>
    <w:rsid w:val="002C65E0"/>
    <w:rsid w:val="002C6A66"/>
    <w:rsid w:val="002C6CF6"/>
    <w:rsid w:val="002C7AB8"/>
    <w:rsid w:val="002D0F44"/>
    <w:rsid w:val="002D1AB5"/>
    <w:rsid w:val="002D3514"/>
    <w:rsid w:val="002D3F96"/>
    <w:rsid w:val="002D4B92"/>
    <w:rsid w:val="002D65A2"/>
    <w:rsid w:val="002D708D"/>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56"/>
    <w:rsid w:val="00300272"/>
    <w:rsid w:val="00301278"/>
    <w:rsid w:val="003012C0"/>
    <w:rsid w:val="00301B0E"/>
    <w:rsid w:val="003029B3"/>
    <w:rsid w:val="00302E7C"/>
    <w:rsid w:val="00303A56"/>
    <w:rsid w:val="00304E48"/>
    <w:rsid w:val="00305ED2"/>
    <w:rsid w:val="00310024"/>
    <w:rsid w:val="0031009A"/>
    <w:rsid w:val="003109BC"/>
    <w:rsid w:val="00312163"/>
    <w:rsid w:val="00317798"/>
    <w:rsid w:val="00317D84"/>
    <w:rsid w:val="003224C4"/>
    <w:rsid w:val="003234E5"/>
    <w:rsid w:val="003244CB"/>
    <w:rsid w:val="003251E4"/>
    <w:rsid w:val="003252F1"/>
    <w:rsid w:val="003261CD"/>
    <w:rsid w:val="0032713C"/>
    <w:rsid w:val="00327323"/>
    <w:rsid w:val="00327EC6"/>
    <w:rsid w:val="003305C9"/>
    <w:rsid w:val="00332D1A"/>
    <w:rsid w:val="00332EB2"/>
    <w:rsid w:val="00332FF0"/>
    <w:rsid w:val="0033380D"/>
    <w:rsid w:val="00335475"/>
    <w:rsid w:val="0034141D"/>
    <w:rsid w:val="00344841"/>
    <w:rsid w:val="00346D76"/>
    <w:rsid w:val="0035079A"/>
    <w:rsid w:val="003512CA"/>
    <w:rsid w:val="003525A8"/>
    <w:rsid w:val="003551B7"/>
    <w:rsid w:val="00355E76"/>
    <w:rsid w:val="00356465"/>
    <w:rsid w:val="00357EF5"/>
    <w:rsid w:val="00360527"/>
    <w:rsid w:val="003611F7"/>
    <w:rsid w:val="0036162D"/>
    <w:rsid w:val="00361887"/>
    <w:rsid w:val="00361C93"/>
    <w:rsid w:val="00362206"/>
    <w:rsid w:val="00362EDB"/>
    <w:rsid w:val="0036722B"/>
    <w:rsid w:val="003714D8"/>
    <w:rsid w:val="00372A3B"/>
    <w:rsid w:val="003745B5"/>
    <w:rsid w:val="00375943"/>
    <w:rsid w:val="0037626D"/>
    <w:rsid w:val="0037630E"/>
    <w:rsid w:val="00376FB3"/>
    <w:rsid w:val="00377B75"/>
    <w:rsid w:val="00380BE4"/>
    <w:rsid w:val="00384197"/>
    <w:rsid w:val="00384504"/>
    <w:rsid w:val="00384D65"/>
    <w:rsid w:val="00385ADD"/>
    <w:rsid w:val="003861F6"/>
    <w:rsid w:val="003875E2"/>
    <w:rsid w:val="0039035F"/>
    <w:rsid w:val="00390C32"/>
    <w:rsid w:val="0039125D"/>
    <w:rsid w:val="00391FE9"/>
    <w:rsid w:val="0039220F"/>
    <w:rsid w:val="003933AA"/>
    <w:rsid w:val="003934FE"/>
    <w:rsid w:val="0039364C"/>
    <w:rsid w:val="00394320"/>
    <w:rsid w:val="00394968"/>
    <w:rsid w:val="00394D14"/>
    <w:rsid w:val="00394F37"/>
    <w:rsid w:val="00396FCE"/>
    <w:rsid w:val="003976D7"/>
    <w:rsid w:val="00397746"/>
    <w:rsid w:val="003A1137"/>
    <w:rsid w:val="003A16FB"/>
    <w:rsid w:val="003A173D"/>
    <w:rsid w:val="003A187E"/>
    <w:rsid w:val="003A1CBA"/>
    <w:rsid w:val="003A2165"/>
    <w:rsid w:val="003A27E3"/>
    <w:rsid w:val="003A2AA8"/>
    <w:rsid w:val="003A36AE"/>
    <w:rsid w:val="003A4113"/>
    <w:rsid w:val="003A4F76"/>
    <w:rsid w:val="003A71AA"/>
    <w:rsid w:val="003A71BA"/>
    <w:rsid w:val="003A7CB9"/>
    <w:rsid w:val="003B0B80"/>
    <w:rsid w:val="003B19BA"/>
    <w:rsid w:val="003B3903"/>
    <w:rsid w:val="003B4EF1"/>
    <w:rsid w:val="003B5505"/>
    <w:rsid w:val="003B6567"/>
    <w:rsid w:val="003C04CE"/>
    <w:rsid w:val="003C04F8"/>
    <w:rsid w:val="003C11BD"/>
    <w:rsid w:val="003C1706"/>
    <w:rsid w:val="003C1A4C"/>
    <w:rsid w:val="003C206E"/>
    <w:rsid w:val="003C2C5F"/>
    <w:rsid w:val="003C30C3"/>
    <w:rsid w:val="003C315B"/>
    <w:rsid w:val="003C3B23"/>
    <w:rsid w:val="003C5567"/>
    <w:rsid w:val="003C667D"/>
    <w:rsid w:val="003C7E55"/>
    <w:rsid w:val="003D0252"/>
    <w:rsid w:val="003D174F"/>
    <w:rsid w:val="003D1A61"/>
    <w:rsid w:val="003D1D57"/>
    <w:rsid w:val="003D3B09"/>
    <w:rsid w:val="003D606E"/>
    <w:rsid w:val="003D6EE6"/>
    <w:rsid w:val="003D7921"/>
    <w:rsid w:val="003D7CE3"/>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1553"/>
    <w:rsid w:val="003F46F4"/>
    <w:rsid w:val="003F4818"/>
    <w:rsid w:val="003F4B36"/>
    <w:rsid w:val="003F4FF7"/>
    <w:rsid w:val="003F55F3"/>
    <w:rsid w:val="00401C29"/>
    <w:rsid w:val="00402991"/>
    <w:rsid w:val="00403617"/>
    <w:rsid w:val="00403DBB"/>
    <w:rsid w:val="00403F0D"/>
    <w:rsid w:val="00405A7B"/>
    <w:rsid w:val="004062E7"/>
    <w:rsid w:val="00410286"/>
    <w:rsid w:val="00410E02"/>
    <w:rsid w:val="00410F63"/>
    <w:rsid w:val="00413941"/>
    <w:rsid w:val="00414203"/>
    <w:rsid w:val="00416EB6"/>
    <w:rsid w:val="00417AE4"/>
    <w:rsid w:val="00420545"/>
    <w:rsid w:val="00421C3F"/>
    <w:rsid w:val="00421DF9"/>
    <w:rsid w:val="00424AA6"/>
    <w:rsid w:val="00424C6A"/>
    <w:rsid w:val="00424DB7"/>
    <w:rsid w:val="004303E5"/>
    <w:rsid w:val="00432767"/>
    <w:rsid w:val="004328F4"/>
    <w:rsid w:val="004330EF"/>
    <w:rsid w:val="00434925"/>
    <w:rsid w:val="0043493A"/>
    <w:rsid w:val="00434E98"/>
    <w:rsid w:val="00436793"/>
    <w:rsid w:val="004367FC"/>
    <w:rsid w:val="0044027B"/>
    <w:rsid w:val="00440864"/>
    <w:rsid w:val="004425C4"/>
    <w:rsid w:val="00443F09"/>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AD0"/>
    <w:rsid w:val="0046013D"/>
    <w:rsid w:val="004603F5"/>
    <w:rsid w:val="0046043D"/>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4C6E"/>
    <w:rsid w:val="00484D92"/>
    <w:rsid w:val="00487462"/>
    <w:rsid w:val="004876DB"/>
    <w:rsid w:val="00487B7B"/>
    <w:rsid w:val="00487CAA"/>
    <w:rsid w:val="004906F8"/>
    <w:rsid w:val="0049071D"/>
    <w:rsid w:val="00490ACB"/>
    <w:rsid w:val="00491BDE"/>
    <w:rsid w:val="00492652"/>
    <w:rsid w:val="0049465A"/>
    <w:rsid w:val="0049492E"/>
    <w:rsid w:val="00495251"/>
    <w:rsid w:val="004961A4"/>
    <w:rsid w:val="00496EEC"/>
    <w:rsid w:val="00497EC9"/>
    <w:rsid w:val="004A02C4"/>
    <w:rsid w:val="004A02EF"/>
    <w:rsid w:val="004A0659"/>
    <w:rsid w:val="004A078E"/>
    <w:rsid w:val="004A22A8"/>
    <w:rsid w:val="004A29A5"/>
    <w:rsid w:val="004A2D5F"/>
    <w:rsid w:val="004A341A"/>
    <w:rsid w:val="004A383A"/>
    <w:rsid w:val="004A3BB7"/>
    <w:rsid w:val="004A4061"/>
    <w:rsid w:val="004A6BED"/>
    <w:rsid w:val="004A7048"/>
    <w:rsid w:val="004B045D"/>
    <w:rsid w:val="004B09AB"/>
    <w:rsid w:val="004B1A01"/>
    <w:rsid w:val="004B24B1"/>
    <w:rsid w:val="004B2664"/>
    <w:rsid w:val="004B26D0"/>
    <w:rsid w:val="004B609B"/>
    <w:rsid w:val="004B711A"/>
    <w:rsid w:val="004B7BB7"/>
    <w:rsid w:val="004B7D07"/>
    <w:rsid w:val="004C1042"/>
    <w:rsid w:val="004C1C90"/>
    <w:rsid w:val="004C1E3B"/>
    <w:rsid w:val="004C1ED1"/>
    <w:rsid w:val="004C3309"/>
    <w:rsid w:val="004C3F88"/>
    <w:rsid w:val="004C540F"/>
    <w:rsid w:val="004C6508"/>
    <w:rsid w:val="004D09F8"/>
    <w:rsid w:val="004D0D69"/>
    <w:rsid w:val="004D1171"/>
    <w:rsid w:val="004D2522"/>
    <w:rsid w:val="004D2CFE"/>
    <w:rsid w:val="004D3D91"/>
    <w:rsid w:val="004D42A3"/>
    <w:rsid w:val="004D44B0"/>
    <w:rsid w:val="004D4D2F"/>
    <w:rsid w:val="004D5C2E"/>
    <w:rsid w:val="004D6A81"/>
    <w:rsid w:val="004D6DC9"/>
    <w:rsid w:val="004D753B"/>
    <w:rsid w:val="004D7BB2"/>
    <w:rsid w:val="004E1E46"/>
    <w:rsid w:val="004E3417"/>
    <w:rsid w:val="004E3491"/>
    <w:rsid w:val="004E3F72"/>
    <w:rsid w:val="004E4B96"/>
    <w:rsid w:val="004E5BE0"/>
    <w:rsid w:val="004E64C4"/>
    <w:rsid w:val="004E714E"/>
    <w:rsid w:val="004E7236"/>
    <w:rsid w:val="004E739A"/>
    <w:rsid w:val="004F07FC"/>
    <w:rsid w:val="004F0FE3"/>
    <w:rsid w:val="004F162E"/>
    <w:rsid w:val="004F4E4E"/>
    <w:rsid w:val="004F5D80"/>
    <w:rsid w:val="004F6534"/>
    <w:rsid w:val="004F733E"/>
    <w:rsid w:val="004F7DC3"/>
    <w:rsid w:val="005002D6"/>
    <w:rsid w:val="00500311"/>
    <w:rsid w:val="00501711"/>
    <w:rsid w:val="00501CDB"/>
    <w:rsid w:val="00502737"/>
    <w:rsid w:val="005027E3"/>
    <w:rsid w:val="00502A0F"/>
    <w:rsid w:val="00503444"/>
    <w:rsid w:val="00505385"/>
    <w:rsid w:val="005054B5"/>
    <w:rsid w:val="0050700B"/>
    <w:rsid w:val="00510520"/>
    <w:rsid w:val="00510E3B"/>
    <w:rsid w:val="00511285"/>
    <w:rsid w:val="0051133C"/>
    <w:rsid w:val="00511B2A"/>
    <w:rsid w:val="00511CAC"/>
    <w:rsid w:val="005122A4"/>
    <w:rsid w:val="005131B3"/>
    <w:rsid w:val="005139A1"/>
    <w:rsid w:val="005148D5"/>
    <w:rsid w:val="00515A2D"/>
    <w:rsid w:val="00515DAA"/>
    <w:rsid w:val="005171A3"/>
    <w:rsid w:val="005174F0"/>
    <w:rsid w:val="00517871"/>
    <w:rsid w:val="005179EE"/>
    <w:rsid w:val="00520ABE"/>
    <w:rsid w:val="00521C68"/>
    <w:rsid w:val="0052203A"/>
    <w:rsid w:val="00522F63"/>
    <w:rsid w:val="00523F95"/>
    <w:rsid w:val="00523FC6"/>
    <w:rsid w:val="0052463A"/>
    <w:rsid w:val="005254CA"/>
    <w:rsid w:val="00525BC4"/>
    <w:rsid w:val="00525BE3"/>
    <w:rsid w:val="00526A78"/>
    <w:rsid w:val="00526D89"/>
    <w:rsid w:val="00526EBD"/>
    <w:rsid w:val="00527401"/>
    <w:rsid w:val="0053182E"/>
    <w:rsid w:val="00531A46"/>
    <w:rsid w:val="0053225B"/>
    <w:rsid w:val="0053242B"/>
    <w:rsid w:val="0053276E"/>
    <w:rsid w:val="00533175"/>
    <w:rsid w:val="00533EF2"/>
    <w:rsid w:val="005343C3"/>
    <w:rsid w:val="00534804"/>
    <w:rsid w:val="00535256"/>
    <w:rsid w:val="005360A6"/>
    <w:rsid w:val="005408EC"/>
    <w:rsid w:val="005413A3"/>
    <w:rsid w:val="00541868"/>
    <w:rsid w:val="00543569"/>
    <w:rsid w:val="00543775"/>
    <w:rsid w:val="00543F15"/>
    <w:rsid w:val="00545590"/>
    <w:rsid w:val="005457A5"/>
    <w:rsid w:val="005457B0"/>
    <w:rsid w:val="00546D72"/>
    <w:rsid w:val="00546FF1"/>
    <w:rsid w:val="005470DC"/>
    <w:rsid w:val="00547993"/>
    <w:rsid w:val="005500C2"/>
    <w:rsid w:val="005501A4"/>
    <w:rsid w:val="00550229"/>
    <w:rsid w:val="00550911"/>
    <w:rsid w:val="005511AF"/>
    <w:rsid w:val="005519C2"/>
    <w:rsid w:val="00552733"/>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330"/>
    <w:rsid w:val="005677BA"/>
    <w:rsid w:val="00570B3A"/>
    <w:rsid w:val="00571468"/>
    <w:rsid w:val="005742E5"/>
    <w:rsid w:val="005745D5"/>
    <w:rsid w:val="00574AA1"/>
    <w:rsid w:val="005750EC"/>
    <w:rsid w:val="00577E77"/>
    <w:rsid w:val="00580CC0"/>
    <w:rsid w:val="00581173"/>
    <w:rsid w:val="00581595"/>
    <w:rsid w:val="0058217C"/>
    <w:rsid w:val="005822E3"/>
    <w:rsid w:val="00585B9F"/>
    <w:rsid w:val="0058634F"/>
    <w:rsid w:val="00586707"/>
    <w:rsid w:val="005879FB"/>
    <w:rsid w:val="00590CC6"/>
    <w:rsid w:val="00590EA6"/>
    <w:rsid w:val="00593002"/>
    <w:rsid w:val="00594637"/>
    <w:rsid w:val="00594AE0"/>
    <w:rsid w:val="00594C23"/>
    <w:rsid w:val="005A116F"/>
    <w:rsid w:val="005A18CD"/>
    <w:rsid w:val="005A1CC0"/>
    <w:rsid w:val="005A2618"/>
    <w:rsid w:val="005A429E"/>
    <w:rsid w:val="005A4805"/>
    <w:rsid w:val="005A5547"/>
    <w:rsid w:val="005A587E"/>
    <w:rsid w:val="005A64AB"/>
    <w:rsid w:val="005A6506"/>
    <w:rsid w:val="005A6607"/>
    <w:rsid w:val="005A661A"/>
    <w:rsid w:val="005B05C1"/>
    <w:rsid w:val="005B19F5"/>
    <w:rsid w:val="005B1EE4"/>
    <w:rsid w:val="005B20D1"/>
    <w:rsid w:val="005B246F"/>
    <w:rsid w:val="005B2686"/>
    <w:rsid w:val="005B3CB5"/>
    <w:rsid w:val="005B41D8"/>
    <w:rsid w:val="005B67C2"/>
    <w:rsid w:val="005B6972"/>
    <w:rsid w:val="005B7CBE"/>
    <w:rsid w:val="005C039E"/>
    <w:rsid w:val="005C229C"/>
    <w:rsid w:val="005C354F"/>
    <w:rsid w:val="005C3AB2"/>
    <w:rsid w:val="005C4D3D"/>
    <w:rsid w:val="005C5CD8"/>
    <w:rsid w:val="005C5D40"/>
    <w:rsid w:val="005C74CA"/>
    <w:rsid w:val="005C7680"/>
    <w:rsid w:val="005C7CCE"/>
    <w:rsid w:val="005D00EF"/>
    <w:rsid w:val="005D25A3"/>
    <w:rsid w:val="005D2BB7"/>
    <w:rsid w:val="005D4186"/>
    <w:rsid w:val="005D4800"/>
    <w:rsid w:val="005D5012"/>
    <w:rsid w:val="005D6821"/>
    <w:rsid w:val="005D7050"/>
    <w:rsid w:val="005E09F8"/>
    <w:rsid w:val="005E0C5F"/>
    <w:rsid w:val="005E14E9"/>
    <w:rsid w:val="005E18E6"/>
    <w:rsid w:val="005E234A"/>
    <w:rsid w:val="005E2937"/>
    <w:rsid w:val="005E2DE5"/>
    <w:rsid w:val="005E35F1"/>
    <w:rsid w:val="005E388B"/>
    <w:rsid w:val="005E4E76"/>
    <w:rsid w:val="005E5625"/>
    <w:rsid w:val="005E5656"/>
    <w:rsid w:val="005F0B43"/>
    <w:rsid w:val="005F0E99"/>
    <w:rsid w:val="005F3BE2"/>
    <w:rsid w:val="005F617D"/>
    <w:rsid w:val="006002E0"/>
    <w:rsid w:val="0060107E"/>
    <w:rsid w:val="0060112A"/>
    <w:rsid w:val="00602BB9"/>
    <w:rsid w:val="00603C8A"/>
    <w:rsid w:val="00605423"/>
    <w:rsid w:val="00607E46"/>
    <w:rsid w:val="00610C36"/>
    <w:rsid w:val="006119C5"/>
    <w:rsid w:val="00611B94"/>
    <w:rsid w:val="00614A1A"/>
    <w:rsid w:val="00615972"/>
    <w:rsid w:val="006159FA"/>
    <w:rsid w:val="00616100"/>
    <w:rsid w:val="00616B61"/>
    <w:rsid w:val="006201A2"/>
    <w:rsid w:val="00621B1E"/>
    <w:rsid w:val="00621E90"/>
    <w:rsid w:val="006233FB"/>
    <w:rsid w:val="0062346C"/>
    <w:rsid w:val="00624EC1"/>
    <w:rsid w:val="00625D12"/>
    <w:rsid w:val="00626164"/>
    <w:rsid w:val="00627BDC"/>
    <w:rsid w:val="00627FBB"/>
    <w:rsid w:val="006306A8"/>
    <w:rsid w:val="006314A2"/>
    <w:rsid w:val="006322E9"/>
    <w:rsid w:val="00632C85"/>
    <w:rsid w:val="00633561"/>
    <w:rsid w:val="00633A5C"/>
    <w:rsid w:val="00634B8A"/>
    <w:rsid w:val="00634BDF"/>
    <w:rsid w:val="00634C12"/>
    <w:rsid w:val="00634E26"/>
    <w:rsid w:val="006368CB"/>
    <w:rsid w:val="00637C8F"/>
    <w:rsid w:val="00641E6C"/>
    <w:rsid w:val="00643770"/>
    <w:rsid w:val="00643E93"/>
    <w:rsid w:val="00644A3E"/>
    <w:rsid w:val="00644AFC"/>
    <w:rsid w:val="00647369"/>
    <w:rsid w:val="006474E5"/>
    <w:rsid w:val="0065350F"/>
    <w:rsid w:val="0065449B"/>
    <w:rsid w:val="00654A0B"/>
    <w:rsid w:val="006554E4"/>
    <w:rsid w:val="0065771D"/>
    <w:rsid w:val="006617A9"/>
    <w:rsid w:val="00661A7A"/>
    <w:rsid w:val="00661C1E"/>
    <w:rsid w:val="00662E64"/>
    <w:rsid w:val="00664BBF"/>
    <w:rsid w:val="00666273"/>
    <w:rsid w:val="00670E16"/>
    <w:rsid w:val="00671171"/>
    <w:rsid w:val="0067141D"/>
    <w:rsid w:val="00671867"/>
    <w:rsid w:val="00672C53"/>
    <w:rsid w:val="00672D65"/>
    <w:rsid w:val="00675F02"/>
    <w:rsid w:val="0067638A"/>
    <w:rsid w:val="00676F2E"/>
    <w:rsid w:val="00676F7E"/>
    <w:rsid w:val="00677355"/>
    <w:rsid w:val="0067740D"/>
    <w:rsid w:val="006775ED"/>
    <w:rsid w:val="0068118B"/>
    <w:rsid w:val="006817E3"/>
    <w:rsid w:val="00682FB7"/>
    <w:rsid w:val="006830CF"/>
    <w:rsid w:val="0068328C"/>
    <w:rsid w:val="006840E9"/>
    <w:rsid w:val="006842E8"/>
    <w:rsid w:val="006849AB"/>
    <w:rsid w:val="0068547B"/>
    <w:rsid w:val="006856CC"/>
    <w:rsid w:val="00685E34"/>
    <w:rsid w:val="00686DE5"/>
    <w:rsid w:val="0068791C"/>
    <w:rsid w:val="00687FE0"/>
    <w:rsid w:val="00692397"/>
    <w:rsid w:val="006926FC"/>
    <w:rsid w:val="00693E80"/>
    <w:rsid w:val="00694456"/>
    <w:rsid w:val="0069663F"/>
    <w:rsid w:val="006A0B8E"/>
    <w:rsid w:val="006A180E"/>
    <w:rsid w:val="006A1877"/>
    <w:rsid w:val="006A1FA0"/>
    <w:rsid w:val="006A29CA"/>
    <w:rsid w:val="006A3B3D"/>
    <w:rsid w:val="006A4717"/>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4AF"/>
    <w:rsid w:val="006C4DB1"/>
    <w:rsid w:val="006C6243"/>
    <w:rsid w:val="006C62C9"/>
    <w:rsid w:val="006C6D56"/>
    <w:rsid w:val="006C7E6B"/>
    <w:rsid w:val="006D03F2"/>
    <w:rsid w:val="006D2E12"/>
    <w:rsid w:val="006D33A4"/>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636E"/>
    <w:rsid w:val="0070645A"/>
    <w:rsid w:val="00710216"/>
    <w:rsid w:val="007105E5"/>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36E1E"/>
    <w:rsid w:val="00740A74"/>
    <w:rsid w:val="00741EDE"/>
    <w:rsid w:val="00742F0A"/>
    <w:rsid w:val="007459ED"/>
    <w:rsid w:val="00746006"/>
    <w:rsid w:val="00747EE1"/>
    <w:rsid w:val="00750039"/>
    <w:rsid w:val="00750D5A"/>
    <w:rsid w:val="00752DFD"/>
    <w:rsid w:val="0075357A"/>
    <w:rsid w:val="00753BF2"/>
    <w:rsid w:val="007549FB"/>
    <w:rsid w:val="00756686"/>
    <w:rsid w:val="007574B6"/>
    <w:rsid w:val="00757732"/>
    <w:rsid w:val="00757835"/>
    <w:rsid w:val="00760F2F"/>
    <w:rsid w:val="00760F75"/>
    <w:rsid w:val="007612A6"/>
    <w:rsid w:val="0076559E"/>
    <w:rsid w:val="00765638"/>
    <w:rsid w:val="0076648B"/>
    <w:rsid w:val="00766E9C"/>
    <w:rsid w:val="00771B01"/>
    <w:rsid w:val="00772C14"/>
    <w:rsid w:val="007731B8"/>
    <w:rsid w:val="0077420F"/>
    <w:rsid w:val="00774320"/>
    <w:rsid w:val="00776156"/>
    <w:rsid w:val="00776C78"/>
    <w:rsid w:val="00777EE6"/>
    <w:rsid w:val="00781022"/>
    <w:rsid w:val="0078252B"/>
    <w:rsid w:val="007827D8"/>
    <w:rsid w:val="00782E15"/>
    <w:rsid w:val="007842FE"/>
    <w:rsid w:val="00784668"/>
    <w:rsid w:val="00784A4E"/>
    <w:rsid w:val="007852C5"/>
    <w:rsid w:val="00785BB7"/>
    <w:rsid w:val="00785DBF"/>
    <w:rsid w:val="0078627F"/>
    <w:rsid w:val="007912EE"/>
    <w:rsid w:val="00791D96"/>
    <w:rsid w:val="00792784"/>
    <w:rsid w:val="00792B4D"/>
    <w:rsid w:val="00792F1A"/>
    <w:rsid w:val="007931C4"/>
    <w:rsid w:val="00793247"/>
    <w:rsid w:val="00795839"/>
    <w:rsid w:val="007974DF"/>
    <w:rsid w:val="007A0811"/>
    <w:rsid w:val="007A2A9A"/>
    <w:rsid w:val="007A3C99"/>
    <w:rsid w:val="007A4428"/>
    <w:rsid w:val="007A4713"/>
    <w:rsid w:val="007A4920"/>
    <w:rsid w:val="007A55AB"/>
    <w:rsid w:val="007A60BB"/>
    <w:rsid w:val="007A6902"/>
    <w:rsid w:val="007B06A9"/>
    <w:rsid w:val="007B0F86"/>
    <w:rsid w:val="007B17EA"/>
    <w:rsid w:val="007B2B9B"/>
    <w:rsid w:val="007B486F"/>
    <w:rsid w:val="007B4B7A"/>
    <w:rsid w:val="007B5B5D"/>
    <w:rsid w:val="007B69DA"/>
    <w:rsid w:val="007B7F3B"/>
    <w:rsid w:val="007C0D36"/>
    <w:rsid w:val="007C0E86"/>
    <w:rsid w:val="007C11D0"/>
    <w:rsid w:val="007C148C"/>
    <w:rsid w:val="007C2066"/>
    <w:rsid w:val="007C232D"/>
    <w:rsid w:val="007C2A61"/>
    <w:rsid w:val="007C33CA"/>
    <w:rsid w:val="007C3478"/>
    <w:rsid w:val="007C5248"/>
    <w:rsid w:val="007C5A64"/>
    <w:rsid w:val="007D27A3"/>
    <w:rsid w:val="007D2AE7"/>
    <w:rsid w:val="007D3E31"/>
    <w:rsid w:val="007D551D"/>
    <w:rsid w:val="007D58FF"/>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4A25"/>
    <w:rsid w:val="0080544A"/>
    <w:rsid w:val="00805ADA"/>
    <w:rsid w:val="00806190"/>
    <w:rsid w:val="008062A2"/>
    <w:rsid w:val="008108A0"/>
    <w:rsid w:val="00811F61"/>
    <w:rsid w:val="00812D42"/>
    <w:rsid w:val="008149D4"/>
    <w:rsid w:val="00814BF1"/>
    <w:rsid w:val="00814F11"/>
    <w:rsid w:val="00815836"/>
    <w:rsid w:val="00816FAA"/>
    <w:rsid w:val="00817166"/>
    <w:rsid w:val="008178E2"/>
    <w:rsid w:val="00817C8F"/>
    <w:rsid w:val="0082075F"/>
    <w:rsid w:val="00820866"/>
    <w:rsid w:val="00820E1D"/>
    <w:rsid w:val="00821449"/>
    <w:rsid w:val="008215F7"/>
    <w:rsid w:val="0082289E"/>
    <w:rsid w:val="0082306E"/>
    <w:rsid w:val="00823BA5"/>
    <w:rsid w:val="00824C4C"/>
    <w:rsid w:val="00827311"/>
    <w:rsid w:val="00827CC8"/>
    <w:rsid w:val="008309B1"/>
    <w:rsid w:val="008313FE"/>
    <w:rsid w:val="008347CE"/>
    <w:rsid w:val="0083779E"/>
    <w:rsid w:val="00837A76"/>
    <w:rsid w:val="00840B53"/>
    <w:rsid w:val="00840C6A"/>
    <w:rsid w:val="008417BC"/>
    <w:rsid w:val="00841DA2"/>
    <w:rsid w:val="00842370"/>
    <w:rsid w:val="00843227"/>
    <w:rsid w:val="00843353"/>
    <w:rsid w:val="00844132"/>
    <w:rsid w:val="00844231"/>
    <w:rsid w:val="00845402"/>
    <w:rsid w:val="00845CCA"/>
    <w:rsid w:val="008473E5"/>
    <w:rsid w:val="008503F0"/>
    <w:rsid w:val="00850627"/>
    <w:rsid w:val="008508B5"/>
    <w:rsid w:val="00851669"/>
    <w:rsid w:val="00852468"/>
    <w:rsid w:val="00852747"/>
    <w:rsid w:val="00852FFB"/>
    <w:rsid w:val="00853152"/>
    <w:rsid w:val="00853E7B"/>
    <w:rsid w:val="00853FF4"/>
    <w:rsid w:val="00854E49"/>
    <w:rsid w:val="00855610"/>
    <w:rsid w:val="00856D13"/>
    <w:rsid w:val="00857195"/>
    <w:rsid w:val="00857577"/>
    <w:rsid w:val="0086021F"/>
    <w:rsid w:val="00863CC6"/>
    <w:rsid w:val="008640D8"/>
    <w:rsid w:val="0086460F"/>
    <w:rsid w:val="00864A58"/>
    <w:rsid w:val="00864FDE"/>
    <w:rsid w:val="008651AD"/>
    <w:rsid w:val="00865D3F"/>
    <w:rsid w:val="00870941"/>
    <w:rsid w:val="00870F31"/>
    <w:rsid w:val="00872C20"/>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67C8"/>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2D86"/>
    <w:rsid w:val="008A31BB"/>
    <w:rsid w:val="008A33F7"/>
    <w:rsid w:val="008A3550"/>
    <w:rsid w:val="008A42BE"/>
    <w:rsid w:val="008A439D"/>
    <w:rsid w:val="008A46C9"/>
    <w:rsid w:val="008A707A"/>
    <w:rsid w:val="008B2210"/>
    <w:rsid w:val="008B2763"/>
    <w:rsid w:val="008B386A"/>
    <w:rsid w:val="008B4D1E"/>
    <w:rsid w:val="008B5A24"/>
    <w:rsid w:val="008B6BEC"/>
    <w:rsid w:val="008B7678"/>
    <w:rsid w:val="008B798E"/>
    <w:rsid w:val="008B7C18"/>
    <w:rsid w:val="008B7D90"/>
    <w:rsid w:val="008C0370"/>
    <w:rsid w:val="008C0FC6"/>
    <w:rsid w:val="008C128A"/>
    <w:rsid w:val="008C1987"/>
    <w:rsid w:val="008C1FF2"/>
    <w:rsid w:val="008C20FB"/>
    <w:rsid w:val="008C2927"/>
    <w:rsid w:val="008C3417"/>
    <w:rsid w:val="008C3BDA"/>
    <w:rsid w:val="008C4A3C"/>
    <w:rsid w:val="008C59A3"/>
    <w:rsid w:val="008C6CFD"/>
    <w:rsid w:val="008C6D71"/>
    <w:rsid w:val="008C7792"/>
    <w:rsid w:val="008C783F"/>
    <w:rsid w:val="008D1488"/>
    <w:rsid w:val="008D2335"/>
    <w:rsid w:val="008D2E3F"/>
    <w:rsid w:val="008D386D"/>
    <w:rsid w:val="008D4761"/>
    <w:rsid w:val="008D632B"/>
    <w:rsid w:val="008D65F0"/>
    <w:rsid w:val="008D72DE"/>
    <w:rsid w:val="008E0175"/>
    <w:rsid w:val="008E1220"/>
    <w:rsid w:val="008E1F31"/>
    <w:rsid w:val="008E2639"/>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5BDE"/>
    <w:rsid w:val="008F6416"/>
    <w:rsid w:val="008F6EBB"/>
    <w:rsid w:val="008F741B"/>
    <w:rsid w:val="008F7B05"/>
    <w:rsid w:val="009011C6"/>
    <w:rsid w:val="009027E2"/>
    <w:rsid w:val="0090652C"/>
    <w:rsid w:val="00906658"/>
    <w:rsid w:val="00907303"/>
    <w:rsid w:val="009100BC"/>
    <w:rsid w:val="00911033"/>
    <w:rsid w:val="00911380"/>
    <w:rsid w:val="00912292"/>
    <w:rsid w:val="009124DC"/>
    <w:rsid w:val="009127F4"/>
    <w:rsid w:val="00913875"/>
    <w:rsid w:val="00914229"/>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1CDF"/>
    <w:rsid w:val="00954566"/>
    <w:rsid w:val="00956034"/>
    <w:rsid w:val="00956ECC"/>
    <w:rsid w:val="00957287"/>
    <w:rsid w:val="0096022F"/>
    <w:rsid w:val="00961595"/>
    <w:rsid w:val="009625AE"/>
    <w:rsid w:val="00962BC8"/>
    <w:rsid w:val="00963409"/>
    <w:rsid w:val="0096359F"/>
    <w:rsid w:val="00963C93"/>
    <w:rsid w:val="00963CD5"/>
    <w:rsid w:val="009649F3"/>
    <w:rsid w:val="00964F30"/>
    <w:rsid w:val="009674BD"/>
    <w:rsid w:val="00967ABD"/>
    <w:rsid w:val="0097065C"/>
    <w:rsid w:val="0097071F"/>
    <w:rsid w:val="0097165C"/>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8529F"/>
    <w:rsid w:val="009865B9"/>
    <w:rsid w:val="00986B83"/>
    <w:rsid w:val="00990C69"/>
    <w:rsid w:val="0099161C"/>
    <w:rsid w:val="00992829"/>
    <w:rsid w:val="00994324"/>
    <w:rsid w:val="009955F2"/>
    <w:rsid w:val="0099702D"/>
    <w:rsid w:val="009978F9"/>
    <w:rsid w:val="009A0A40"/>
    <w:rsid w:val="009A1DA5"/>
    <w:rsid w:val="009A3BDB"/>
    <w:rsid w:val="009A3E07"/>
    <w:rsid w:val="009A4912"/>
    <w:rsid w:val="009A6B16"/>
    <w:rsid w:val="009A73CB"/>
    <w:rsid w:val="009A79CB"/>
    <w:rsid w:val="009C0083"/>
    <w:rsid w:val="009C02C3"/>
    <w:rsid w:val="009C3829"/>
    <w:rsid w:val="009C39C0"/>
    <w:rsid w:val="009C499F"/>
    <w:rsid w:val="009C4E07"/>
    <w:rsid w:val="009C554D"/>
    <w:rsid w:val="009C5C2C"/>
    <w:rsid w:val="009C6033"/>
    <w:rsid w:val="009C6B94"/>
    <w:rsid w:val="009C7189"/>
    <w:rsid w:val="009C7D87"/>
    <w:rsid w:val="009C7E35"/>
    <w:rsid w:val="009D037C"/>
    <w:rsid w:val="009D13A9"/>
    <w:rsid w:val="009D2570"/>
    <w:rsid w:val="009D2599"/>
    <w:rsid w:val="009D457F"/>
    <w:rsid w:val="009D4731"/>
    <w:rsid w:val="009D4923"/>
    <w:rsid w:val="009D56C9"/>
    <w:rsid w:val="009D58EC"/>
    <w:rsid w:val="009D59FB"/>
    <w:rsid w:val="009D7015"/>
    <w:rsid w:val="009E0A7D"/>
    <w:rsid w:val="009E16E7"/>
    <w:rsid w:val="009E188B"/>
    <w:rsid w:val="009E2C50"/>
    <w:rsid w:val="009E3721"/>
    <w:rsid w:val="009E4761"/>
    <w:rsid w:val="009E78CD"/>
    <w:rsid w:val="009F175C"/>
    <w:rsid w:val="009F2C0D"/>
    <w:rsid w:val="009F42BE"/>
    <w:rsid w:val="009F4716"/>
    <w:rsid w:val="009F6AC8"/>
    <w:rsid w:val="009F6F5A"/>
    <w:rsid w:val="009F6F75"/>
    <w:rsid w:val="00A00BAC"/>
    <w:rsid w:val="00A0154F"/>
    <w:rsid w:val="00A015B8"/>
    <w:rsid w:val="00A02379"/>
    <w:rsid w:val="00A02822"/>
    <w:rsid w:val="00A03481"/>
    <w:rsid w:val="00A035A6"/>
    <w:rsid w:val="00A03F17"/>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303BF"/>
    <w:rsid w:val="00A3081F"/>
    <w:rsid w:val="00A314AD"/>
    <w:rsid w:val="00A3343D"/>
    <w:rsid w:val="00A3518D"/>
    <w:rsid w:val="00A357CA"/>
    <w:rsid w:val="00A35DBC"/>
    <w:rsid w:val="00A406E1"/>
    <w:rsid w:val="00A40A0D"/>
    <w:rsid w:val="00A45F26"/>
    <w:rsid w:val="00A4617C"/>
    <w:rsid w:val="00A46EAD"/>
    <w:rsid w:val="00A51965"/>
    <w:rsid w:val="00A51A30"/>
    <w:rsid w:val="00A52253"/>
    <w:rsid w:val="00A52256"/>
    <w:rsid w:val="00A53706"/>
    <w:rsid w:val="00A54293"/>
    <w:rsid w:val="00A5491C"/>
    <w:rsid w:val="00A56CEB"/>
    <w:rsid w:val="00A5794C"/>
    <w:rsid w:val="00A57CC1"/>
    <w:rsid w:val="00A60575"/>
    <w:rsid w:val="00A61C0C"/>
    <w:rsid w:val="00A61DA9"/>
    <w:rsid w:val="00A61E7E"/>
    <w:rsid w:val="00A6202A"/>
    <w:rsid w:val="00A624C9"/>
    <w:rsid w:val="00A629A8"/>
    <w:rsid w:val="00A62A7F"/>
    <w:rsid w:val="00A62CC6"/>
    <w:rsid w:val="00A6312A"/>
    <w:rsid w:val="00A64736"/>
    <w:rsid w:val="00A64F9F"/>
    <w:rsid w:val="00A65ABF"/>
    <w:rsid w:val="00A669D6"/>
    <w:rsid w:val="00A66CCE"/>
    <w:rsid w:val="00A67D6B"/>
    <w:rsid w:val="00A70014"/>
    <w:rsid w:val="00A70CD2"/>
    <w:rsid w:val="00A713A2"/>
    <w:rsid w:val="00A719D8"/>
    <w:rsid w:val="00A71A5A"/>
    <w:rsid w:val="00A71B83"/>
    <w:rsid w:val="00A734B4"/>
    <w:rsid w:val="00A740B6"/>
    <w:rsid w:val="00A7523D"/>
    <w:rsid w:val="00A75502"/>
    <w:rsid w:val="00A7588E"/>
    <w:rsid w:val="00A81B8E"/>
    <w:rsid w:val="00A81BBD"/>
    <w:rsid w:val="00A83B74"/>
    <w:rsid w:val="00A84672"/>
    <w:rsid w:val="00A84F33"/>
    <w:rsid w:val="00A8690D"/>
    <w:rsid w:val="00A90DA2"/>
    <w:rsid w:val="00A9192F"/>
    <w:rsid w:val="00A928C3"/>
    <w:rsid w:val="00A929BE"/>
    <w:rsid w:val="00A92D2D"/>
    <w:rsid w:val="00A93969"/>
    <w:rsid w:val="00A9489C"/>
    <w:rsid w:val="00A96212"/>
    <w:rsid w:val="00AA149C"/>
    <w:rsid w:val="00AA29FB"/>
    <w:rsid w:val="00AA48CD"/>
    <w:rsid w:val="00AA5F10"/>
    <w:rsid w:val="00AA72D7"/>
    <w:rsid w:val="00AA73AC"/>
    <w:rsid w:val="00AB0A4D"/>
    <w:rsid w:val="00AB0B03"/>
    <w:rsid w:val="00AB10A9"/>
    <w:rsid w:val="00AB2578"/>
    <w:rsid w:val="00AB354C"/>
    <w:rsid w:val="00AB4309"/>
    <w:rsid w:val="00AB474E"/>
    <w:rsid w:val="00AB506C"/>
    <w:rsid w:val="00AB53B2"/>
    <w:rsid w:val="00AB5FE4"/>
    <w:rsid w:val="00AC0E26"/>
    <w:rsid w:val="00AC0F13"/>
    <w:rsid w:val="00AC253B"/>
    <w:rsid w:val="00AC47FA"/>
    <w:rsid w:val="00AC4F21"/>
    <w:rsid w:val="00AC5545"/>
    <w:rsid w:val="00AC55E8"/>
    <w:rsid w:val="00AC577A"/>
    <w:rsid w:val="00AC649B"/>
    <w:rsid w:val="00AC6947"/>
    <w:rsid w:val="00AC77C2"/>
    <w:rsid w:val="00AC7F15"/>
    <w:rsid w:val="00AD08C6"/>
    <w:rsid w:val="00AD0974"/>
    <w:rsid w:val="00AD10F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277C"/>
    <w:rsid w:val="00AE47C0"/>
    <w:rsid w:val="00AE5403"/>
    <w:rsid w:val="00AE5812"/>
    <w:rsid w:val="00AE5EF1"/>
    <w:rsid w:val="00AE5F7C"/>
    <w:rsid w:val="00AE6451"/>
    <w:rsid w:val="00AE6659"/>
    <w:rsid w:val="00AF208C"/>
    <w:rsid w:val="00AF3DDD"/>
    <w:rsid w:val="00AF597A"/>
    <w:rsid w:val="00AF5CAD"/>
    <w:rsid w:val="00AF5E98"/>
    <w:rsid w:val="00AF6A22"/>
    <w:rsid w:val="00AF6C18"/>
    <w:rsid w:val="00AF74CE"/>
    <w:rsid w:val="00B00224"/>
    <w:rsid w:val="00B013BC"/>
    <w:rsid w:val="00B01A00"/>
    <w:rsid w:val="00B0289B"/>
    <w:rsid w:val="00B0346C"/>
    <w:rsid w:val="00B04C82"/>
    <w:rsid w:val="00B05EF3"/>
    <w:rsid w:val="00B06D70"/>
    <w:rsid w:val="00B07BED"/>
    <w:rsid w:val="00B101E6"/>
    <w:rsid w:val="00B10879"/>
    <w:rsid w:val="00B116DF"/>
    <w:rsid w:val="00B11EAC"/>
    <w:rsid w:val="00B11F3B"/>
    <w:rsid w:val="00B12C5B"/>
    <w:rsid w:val="00B131C5"/>
    <w:rsid w:val="00B16EC4"/>
    <w:rsid w:val="00B17329"/>
    <w:rsid w:val="00B1746D"/>
    <w:rsid w:val="00B21315"/>
    <w:rsid w:val="00B21BA8"/>
    <w:rsid w:val="00B245B0"/>
    <w:rsid w:val="00B26A23"/>
    <w:rsid w:val="00B26DBB"/>
    <w:rsid w:val="00B27640"/>
    <w:rsid w:val="00B310AC"/>
    <w:rsid w:val="00B3123B"/>
    <w:rsid w:val="00B320C5"/>
    <w:rsid w:val="00B326C2"/>
    <w:rsid w:val="00B328BF"/>
    <w:rsid w:val="00B32BC4"/>
    <w:rsid w:val="00B32CC3"/>
    <w:rsid w:val="00B33D40"/>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57D43"/>
    <w:rsid w:val="00B57DAD"/>
    <w:rsid w:val="00B60191"/>
    <w:rsid w:val="00B60AE8"/>
    <w:rsid w:val="00B61BDC"/>
    <w:rsid w:val="00B626B9"/>
    <w:rsid w:val="00B62D03"/>
    <w:rsid w:val="00B646AE"/>
    <w:rsid w:val="00B65029"/>
    <w:rsid w:val="00B65408"/>
    <w:rsid w:val="00B656EA"/>
    <w:rsid w:val="00B657B1"/>
    <w:rsid w:val="00B6583C"/>
    <w:rsid w:val="00B65D1F"/>
    <w:rsid w:val="00B679A2"/>
    <w:rsid w:val="00B70C7B"/>
    <w:rsid w:val="00B71B55"/>
    <w:rsid w:val="00B71DB0"/>
    <w:rsid w:val="00B72C62"/>
    <w:rsid w:val="00B72DE7"/>
    <w:rsid w:val="00B759C4"/>
    <w:rsid w:val="00B75BA2"/>
    <w:rsid w:val="00B772EC"/>
    <w:rsid w:val="00B8028B"/>
    <w:rsid w:val="00B81F91"/>
    <w:rsid w:val="00B8373C"/>
    <w:rsid w:val="00B83F48"/>
    <w:rsid w:val="00B853E8"/>
    <w:rsid w:val="00B85619"/>
    <w:rsid w:val="00B86650"/>
    <w:rsid w:val="00B871DF"/>
    <w:rsid w:val="00B87E54"/>
    <w:rsid w:val="00B90915"/>
    <w:rsid w:val="00B926CF"/>
    <w:rsid w:val="00B929E2"/>
    <w:rsid w:val="00B930DD"/>
    <w:rsid w:val="00B9353E"/>
    <w:rsid w:val="00B9384C"/>
    <w:rsid w:val="00B9424B"/>
    <w:rsid w:val="00B94D36"/>
    <w:rsid w:val="00B9539D"/>
    <w:rsid w:val="00B968B2"/>
    <w:rsid w:val="00B977B9"/>
    <w:rsid w:val="00BA0518"/>
    <w:rsid w:val="00BA06CC"/>
    <w:rsid w:val="00BA08DA"/>
    <w:rsid w:val="00BA3472"/>
    <w:rsid w:val="00BA39B8"/>
    <w:rsid w:val="00BA3C92"/>
    <w:rsid w:val="00BA4122"/>
    <w:rsid w:val="00BA43BD"/>
    <w:rsid w:val="00BA50E8"/>
    <w:rsid w:val="00BA6984"/>
    <w:rsid w:val="00BA6C2E"/>
    <w:rsid w:val="00BA7CA3"/>
    <w:rsid w:val="00BB3A42"/>
    <w:rsid w:val="00BB3CAB"/>
    <w:rsid w:val="00BB3F43"/>
    <w:rsid w:val="00BB5FA2"/>
    <w:rsid w:val="00BB6902"/>
    <w:rsid w:val="00BB729D"/>
    <w:rsid w:val="00BC1994"/>
    <w:rsid w:val="00BC2E42"/>
    <w:rsid w:val="00BC3153"/>
    <w:rsid w:val="00BC3ADD"/>
    <w:rsid w:val="00BC421A"/>
    <w:rsid w:val="00BC542C"/>
    <w:rsid w:val="00BC5DA2"/>
    <w:rsid w:val="00BC5EAB"/>
    <w:rsid w:val="00BC5FBD"/>
    <w:rsid w:val="00BC6C00"/>
    <w:rsid w:val="00BC6EF9"/>
    <w:rsid w:val="00BD154D"/>
    <w:rsid w:val="00BD1C56"/>
    <w:rsid w:val="00BD2B87"/>
    <w:rsid w:val="00BD3203"/>
    <w:rsid w:val="00BD371E"/>
    <w:rsid w:val="00BD4056"/>
    <w:rsid w:val="00BD555A"/>
    <w:rsid w:val="00BD5D1A"/>
    <w:rsid w:val="00BD7DB3"/>
    <w:rsid w:val="00BE0E76"/>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E7406"/>
    <w:rsid w:val="00BF113A"/>
    <w:rsid w:val="00BF305E"/>
    <w:rsid w:val="00BF4300"/>
    <w:rsid w:val="00BF6005"/>
    <w:rsid w:val="00BF7ABC"/>
    <w:rsid w:val="00C00274"/>
    <w:rsid w:val="00C00C2F"/>
    <w:rsid w:val="00C02598"/>
    <w:rsid w:val="00C03183"/>
    <w:rsid w:val="00C0353E"/>
    <w:rsid w:val="00C03BEE"/>
    <w:rsid w:val="00C03E19"/>
    <w:rsid w:val="00C0413C"/>
    <w:rsid w:val="00C061AA"/>
    <w:rsid w:val="00C06D9D"/>
    <w:rsid w:val="00C1061A"/>
    <w:rsid w:val="00C1247E"/>
    <w:rsid w:val="00C14E85"/>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0E3"/>
    <w:rsid w:val="00C3160A"/>
    <w:rsid w:val="00C3308F"/>
    <w:rsid w:val="00C33692"/>
    <w:rsid w:val="00C343CE"/>
    <w:rsid w:val="00C34E76"/>
    <w:rsid w:val="00C35141"/>
    <w:rsid w:val="00C355C3"/>
    <w:rsid w:val="00C3594E"/>
    <w:rsid w:val="00C362FF"/>
    <w:rsid w:val="00C36821"/>
    <w:rsid w:val="00C37369"/>
    <w:rsid w:val="00C3788B"/>
    <w:rsid w:val="00C404AE"/>
    <w:rsid w:val="00C4094F"/>
    <w:rsid w:val="00C414BE"/>
    <w:rsid w:val="00C42EA5"/>
    <w:rsid w:val="00C43247"/>
    <w:rsid w:val="00C4442E"/>
    <w:rsid w:val="00C454F4"/>
    <w:rsid w:val="00C46EA0"/>
    <w:rsid w:val="00C47177"/>
    <w:rsid w:val="00C4753C"/>
    <w:rsid w:val="00C51DAF"/>
    <w:rsid w:val="00C529E4"/>
    <w:rsid w:val="00C536F0"/>
    <w:rsid w:val="00C53872"/>
    <w:rsid w:val="00C54FF9"/>
    <w:rsid w:val="00C553F2"/>
    <w:rsid w:val="00C55582"/>
    <w:rsid w:val="00C55B5D"/>
    <w:rsid w:val="00C56001"/>
    <w:rsid w:val="00C5686F"/>
    <w:rsid w:val="00C5753B"/>
    <w:rsid w:val="00C60196"/>
    <w:rsid w:val="00C60F4D"/>
    <w:rsid w:val="00C613A1"/>
    <w:rsid w:val="00C6342E"/>
    <w:rsid w:val="00C639CF"/>
    <w:rsid w:val="00C63BA2"/>
    <w:rsid w:val="00C660C9"/>
    <w:rsid w:val="00C66BD3"/>
    <w:rsid w:val="00C7060E"/>
    <w:rsid w:val="00C73186"/>
    <w:rsid w:val="00C73932"/>
    <w:rsid w:val="00C74089"/>
    <w:rsid w:val="00C740DD"/>
    <w:rsid w:val="00C75D93"/>
    <w:rsid w:val="00C75E08"/>
    <w:rsid w:val="00C7753B"/>
    <w:rsid w:val="00C77769"/>
    <w:rsid w:val="00C8010C"/>
    <w:rsid w:val="00C805DB"/>
    <w:rsid w:val="00C80A65"/>
    <w:rsid w:val="00C821B8"/>
    <w:rsid w:val="00C82F2B"/>
    <w:rsid w:val="00C8384B"/>
    <w:rsid w:val="00C8525A"/>
    <w:rsid w:val="00C864DA"/>
    <w:rsid w:val="00C8765E"/>
    <w:rsid w:val="00C900C1"/>
    <w:rsid w:val="00C90549"/>
    <w:rsid w:val="00C91172"/>
    <w:rsid w:val="00C912BB"/>
    <w:rsid w:val="00C919F8"/>
    <w:rsid w:val="00C92272"/>
    <w:rsid w:val="00C95556"/>
    <w:rsid w:val="00C955B5"/>
    <w:rsid w:val="00C95B46"/>
    <w:rsid w:val="00C95D61"/>
    <w:rsid w:val="00C9721B"/>
    <w:rsid w:val="00C975DC"/>
    <w:rsid w:val="00C9761B"/>
    <w:rsid w:val="00C97C55"/>
    <w:rsid w:val="00CA21F2"/>
    <w:rsid w:val="00CA2C78"/>
    <w:rsid w:val="00CA2ECA"/>
    <w:rsid w:val="00CA31A3"/>
    <w:rsid w:val="00CA43B2"/>
    <w:rsid w:val="00CA458A"/>
    <w:rsid w:val="00CA4B79"/>
    <w:rsid w:val="00CA6256"/>
    <w:rsid w:val="00CA6469"/>
    <w:rsid w:val="00CA7D51"/>
    <w:rsid w:val="00CB0C3E"/>
    <w:rsid w:val="00CB208A"/>
    <w:rsid w:val="00CB2949"/>
    <w:rsid w:val="00CB39FD"/>
    <w:rsid w:val="00CB3B68"/>
    <w:rsid w:val="00CB4B18"/>
    <w:rsid w:val="00CB5D5F"/>
    <w:rsid w:val="00CB6576"/>
    <w:rsid w:val="00CB771C"/>
    <w:rsid w:val="00CB78DE"/>
    <w:rsid w:val="00CC1772"/>
    <w:rsid w:val="00CC1A5D"/>
    <w:rsid w:val="00CC3620"/>
    <w:rsid w:val="00CC3721"/>
    <w:rsid w:val="00CC564B"/>
    <w:rsid w:val="00CC7525"/>
    <w:rsid w:val="00CD0442"/>
    <w:rsid w:val="00CD0642"/>
    <w:rsid w:val="00CD1442"/>
    <w:rsid w:val="00CD1B98"/>
    <w:rsid w:val="00CD2E45"/>
    <w:rsid w:val="00CD3686"/>
    <w:rsid w:val="00CE03B4"/>
    <w:rsid w:val="00CE10F2"/>
    <w:rsid w:val="00CE1888"/>
    <w:rsid w:val="00CE4535"/>
    <w:rsid w:val="00CE4C92"/>
    <w:rsid w:val="00CE5039"/>
    <w:rsid w:val="00CE58AF"/>
    <w:rsid w:val="00CE6219"/>
    <w:rsid w:val="00CE6613"/>
    <w:rsid w:val="00CE6F81"/>
    <w:rsid w:val="00CF085A"/>
    <w:rsid w:val="00CF111F"/>
    <w:rsid w:val="00CF2C0B"/>
    <w:rsid w:val="00CF36BC"/>
    <w:rsid w:val="00CF4A8D"/>
    <w:rsid w:val="00CF570D"/>
    <w:rsid w:val="00CF6C04"/>
    <w:rsid w:val="00CF6CE8"/>
    <w:rsid w:val="00CF6DFE"/>
    <w:rsid w:val="00CF7834"/>
    <w:rsid w:val="00CF7E41"/>
    <w:rsid w:val="00D01497"/>
    <w:rsid w:val="00D020C8"/>
    <w:rsid w:val="00D027B7"/>
    <w:rsid w:val="00D02C89"/>
    <w:rsid w:val="00D035F3"/>
    <w:rsid w:val="00D04F7F"/>
    <w:rsid w:val="00D05CA9"/>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4870"/>
    <w:rsid w:val="00D25509"/>
    <w:rsid w:val="00D27071"/>
    <w:rsid w:val="00D3051D"/>
    <w:rsid w:val="00D3083F"/>
    <w:rsid w:val="00D3310C"/>
    <w:rsid w:val="00D331EC"/>
    <w:rsid w:val="00D33FD7"/>
    <w:rsid w:val="00D344F1"/>
    <w:rsid w:val="00D35157"/>
    <w:rsid w:val="00D36C66"/>
    <w:rsid w:val="00D41969"/>
    <w:rsid w:val="00D41A6F"/>
    <w:rsid w:val="00D4201C"/>
    <w:rsid w:val="00D4232C"/>
    <w:rsid w:val="00D43503"/>
    <w:rsid w:val="00D43B6F"/>
    <w:rsid w:val="00D44AED"/>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30A5"/>
    <w:rsid w:val="00D64C8E"/>
    <w:rsid w:val="00D65791"/>
    <w:rsid w:val="00D65A7C"/>
    <w:rsid w:val="00D71182"/>
    <w:rsid w:val="00D72521"/>
    <w:rsid w:val="00D73CD2"/>
    <w:rsid w:val="00D73EBA"/>
    <w:rsid w:val="00D74092"/>
    <w:rsid w:val="00D74972"/>
    <w:rsid w:val="00D76583"/>
    <w:rsid w:val="00D76D92"/>
    <w:rsid w:val="00D77C50"/>
    <w:rsid w:val="00D77E03"/>
    <w:rsid w:val="00D77E5C"/>
    <w:rsid w:val="00D801B4"/>
    <w:rsid w:val="00D80D7D"/>
    <w:rsid w:val="00D8219D"/>
    <w:rsid w:val="00D8270A"/>
    <w:rsid w:val="00D84FE4"/>
    <w:rsid w:val="00D85748"/>
    <w:rsid w:val="00D869B3"/>
    <w:rsid w:val="00D87C67"/>
    <w:rsid w:val="00D87C83"/>
    <w:rsid w:val="00D87E73"/>
    <w:rsid w:val="00D90297"/>
    <w:rsid w:val="00D93572"/>
    <w:rsid w:val="00D95B9B"/>
    <w:rsid w:val="00D979CA"/>
    <w:rsid w:val="00DA23F1"/>
    <w:rsid w:val="00DA2DBC"/>
    <w:rsid w:val="00DA4EB2"/>
    <w:rsid w:val="00DA4FD7"/>
    <w:rsid w:val="00DA4FFF"/>
    <w:rsid w:val="00DA5D02"/>
    <w:rsid w:val="00DA63B6"/>
    <w:rsid w:val="00DB0D40"/>
    <w:rsid w:val="00DB1561"/>
    <w:rsid w:val="00DB2F3A"/>
    <w:rsid w:val="00DB380E"/>
    <w:rsid w:val="00DB42C8"/>
    <w:rsid w:val="00DB464A"/>
    <w:rsid w:val="00DB466A"/>
    <w:rsid w:val="00DB5999"/>
    <w:rsid w:val="00DB5F89"/>
    <w:rsid w:val="00DB607A"/>
    <w:rsid w:val="00DB60DF"/>
    <w:rsid w:val="00DC3AA0"/>
    <w:rsid w:val="00DC51B1"/>
    <w:rsid w:val="00DC52B2"/>
    <w:rsid w:val="00DC59CE"/>
    <w:rsid w:val="00DC626D"/>
    <w:rsid w:val="00DC71C3"/>
    <w:rsid w:val="00DC7773"/>
    <w:rsid w:val="00DD33F5"/>
    <w:rsid w:val="00DD547B"/>
    <w:rsid w:val="00DD55AA"/>
    <w:rsid w:val="00DD55DC"/>
    <w:rsid w:val="00DD6F0F"/>
    <w:rsid w:val="00DD7176"/>
    <w:rsid w:val="00DD7A46"/>
    <w:rsid w:val="00DD7CC7"/>
    <w:rsid w:val="00DE2183"/>
    <w:rsid w:val="00DE4211"/>
    <w:rsid w:val="00DE5A50"/>
    <w:rsid w:val="00DE6E75"/>
    <w:rsid w:val="00DF0BC4"/>
    <w:rsid w:val="00DF2012"/>
    <w:rsid w:val="00DF3867"/>
    <w:rsid w:val="00DF3BCB"/>
    <w:rsid w:val="00DF48B1"/>
    <w:rsid w:val="00DF4A79"/>
    <w:rsid w:val="00DF5108"/>
    <w:rsid w:val="00DF53D2"/>
    <w:rsid w:val="00DF5C63"/>
    <w:rsid w:val="00DF623C"/>
    <w:rsid w:val="00DF6299"/>
    <w:rsid w:val="00DF64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38E"/>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4DD4"/>
    <w:rsid w:val="00E2559B"/>
    <w:rsid w:val="00E25696"/>
    <w:rsid w:val="00E269C0"/>
    <w:rsid w:val="00E27F37"/>
    <w:rsid w:val="00E312E0"/>
    <w:rsid w:val="00E313F0"/>
    <w:rsid w:val="00E3179C"/>
    <w:rsid w:val="00E320E9"/>
    <w:rsid w:val="00E3223E"/>
    <w:rsid w:val="00E32B0C"/>
    <w:rsid w:val="00E33B68"/>
    <w:rsid w:val="00E33CA5"/>
    <w:rsid w:val="00E3477F"/>
    <w:rsid w:val="00E3499B"/>
    <w:rsid w:val="00E3679A"/>
    <w:rsid w:val="00E36ADD"/>
    <w:rsid w:val="00E36D4C"/>
    <w:rsid w:val="00E36DC4"/>
    <w:rsid w:val="00E37006"/>
    <w:rsid w:val="00E4070C"/>
    <w:rsid w:val="00E40869"/>
    <w:rsid w:val="00E412E9"/>
    <w:rsid w:val="00E41D2C"/>
    <w:rsid w:val="00E4267D"/>
    <w:rsid w:val="00E438CA"/>
    <w:rsid w:val="00E43BB2"/>
    <w:rsid w:val="00E440D4"/>
    <w:rsid w:val="00E4496D"/>
    <w:rsid w:val="00E44D50"/>
    <w:rsid w:val="00E44DD6"/>
    <w:rsid w:val="00E451F5"/>
    <w:rsid w:val="00E45C01"/>
    <w:rsid w:val="00E47B54"/>
    <w:rsid w:val="00E47CCC"/>
    <w:rsid w:val="00E500E2"/>
    <w:rsid w:val="00E51BC3"/>
    <w:rsid w:val="00E5227E"/>
    <w:rsid w:val="00E52570"/>
    <w:rsid w:val="00E526D0"/>
    <w:rsid w:val="00E53DDA"/>
    <w:rsid w:val="00E5465A"/>
    <w:rsid w:val="00E564BE"/>
    <w:rsid w:val="00E57256"/>
    <w:rsid w:val="00E57A89"/>
    <w:rsid w:val="00E608B5"/>
    <w:rsid w:val="00E6121C"/>
    <w:rsid w:val="00E63BA8"/>
    <w:rsid w:val="00E64061"/>
    <w:rsid w:val="00E66654"/>
    <w:rsid w:val="00E66B43"/>
    <w:rsid w:val="00E67888"/>
    <w:rsid w:val="00E7070D"/>
    <w:rsid w:val="00E7176C"/>
    <w:rsid w:val="00E7178F"/>
    <w:rsid w:val="00E72331"/>
    <w:rsid w:val="00E72915"/>
    <w:rsid w:val="00E7462C"/>
    <w:rsid w:val="00E74A2E"/>
    <w:rsid w:val="00E75497"/>
    <w:rsid w:val="00E76DED"/>
    <w:rsid w:val="00E771C6"/>
    <w:rsid w:val="00E77C56"/>
    <w:rsid w:val="00E800A9"/>
    <w:rsid w:val="00E80230"/>
    <w:rsid w:val="00E803AB"/>
    <w:rsid w:val="00E84448"/>
    <w:rsid w:val="00E84F43"/>
    <w:rsid w:val="00E85926"/>
    <w:rsid w:val="00E8666C"/>
    <w:rsid w:val="00E86AA1"/>
    <w:rsid w:val="00E879D7"/>
    <w:rsid w:val="00E87E13"/>
    <w:rsid w:val="00E938DC"/>
    <w:rsid w:val="00E93A4C"/>
    <w:rsid w:val="00E93BFD"/>
    <w:rsid w:val="00E94825"/>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101"/>
    <w:rsid w:val="00EB3BE1"/>
    <w:rsid w:val="00EB4BD7"/>
    <w:rsid w:val="00EB5551"/>
    <w:rsid w:val="00EB7F2B"/>
    <w:rsid w:val="00EC0430"/>
    <w:rsid w:val="00EC059C"/>
    <w:rsid w:val="00EC0F1B"/>
    <w:rsid w:val="00EC155C"/>
    <w:rsid w:val="00EC1B9F"/>
    <w:rsid w:val="00EC27B7"/>
    <w:rsid w:val="00EC2BE0"/>
    <w:rsid w:val="00EC3A5D"/>
    <w:rsid w:val="00EC42C6"/>
    <w:rsid w:val="00EC51D9"/>
    <w:rsid w:val="00ED06C0"/>
    <w:rsid w:val="00ED0CC8"/>
    <w:rsid w:val="00ED0D01"/>
    <w:rsid w:val="00ED12DD"/>
    <w:rsid w:val="00ED184E"/>
    <w:rsid w:val="00ED3C8E"/>
    <w:rsid w:val="00ED3C9E"/>
    <w:rsid w:val="00ED4378"/>
    <w:rsid w:val="00ED471D"/>
    <w:rsid w:val="00ED4759"/>
    <w:rsid w:val="00ED4CBC"/>
    <w:rsid w:val="00ED6F57"/>
    <w:rsid w:val="00EE0375"/>
    <w:rsid w:val="00EE12A4"/>
    <w:rsid w:val="00EE17EA"/>
    <w:rsid w:val="00EE2388"/>
    <w:rsid w:val="00EE2934"/>
    <w:rsid w:val="00EE2C7A"/>
    <w:rsid w:val="00EE345C"/>
    <w:rsid w:val="00EE468D"/>
    <w:rsid w:val="00EE4956"/>
    <w:rsid w:val="00EE4B82"/>
    <w:rsid w:val="00EE5EF2"/>
    <w:rsid w:val="00EE670A"/>
    <w:rsid w:val="00EE77AB"/>
    <w:rsid w:val="00EF1219"/>
    <w:rsid w:val="00EF4800"/>
    <w:rsid w:val="00EF4BC7"/>
    <w:rsid w:val="00EF4FE0"/>
    <w:rsid w:val="00EF56CE"/>
    <w:rsid w:val="00EF6639"/>
    <w:rsid w:val="00F00581"/>
    <w:rsid w:val="00F00D8D"/>
    <w:rsid w:val="00F00F46"/>
    <w:rsid w:val="00F03056"/>
    <w:rsid w:val="00F035E8"/>
    <w:rsid w:val="00F03AEF"/>
    <w:rsid w:val="00F03F74"/>
    <w:rsid w:val="00F0405D"/>
    <w:rsid w:val="00F040F1"/>
    <w:rsid w:val="00F04103"/>
    <w:rsid w:val="00F04150"/>
    <w:rsid w:val="00F05794"/>
    <w:rsid w:val="00F05E51"/>
    <w:rsid w:val="00F06E6A"/>
    <w:rsid w:val="00F10133"/>
    <w:rsid w:val="00F10297"/>
    <w:rsid w:val="00F10D6C"/>
    <w:rsid w:val="00F1223F"/>
    <w:rsid w:val="00F12650"/>
    <w:rsid w:val="00F127D5"/>
    <w:rsid w:val="00F1385B"/>
    <w:rsid w:val="00F13A0D"/>
    <w:rsid w:val="00F13EB4"/>
    <w:rsid w:val="00F13FCC"/>
    <w:rsid w:val="00F147C4"/>
    <w:rsid w:val="00F14888"/>
    <w:rsid w:val="00F14997"/>
    <w:rsid w:val="00F156CA"/>
    <w:rsid w:val="00F23EFB"/>
    <w:rsid w:val="00F24542"/>
    <w:rsid w:val="00F248BC"/>
    <w:rsid w:val="00F24B3C"/>
    <w:rsid w:val="00F2775A"/>
    <w:rsid w:val="00F2796C"/>
    <w:rsid w:val="00F3109E"/>
    <w:rsid w:val="00F315BE"/>
    <w:rsid w:val="00F3181F"/>
    <w:rsid w:val="00F31D71"/>
    <w:rsid w:val="00F3225F"/>
    <w:rsid w:val="00F322DB"/>
    <w:rsid w:val="00F32FCB"/>
    <w:rsid w:val="00F33EB9"/>
    <w:rsid w:val="00F33FA3"/>
    <w:rsid w:val="00F34698"/>
    <w:rsid w:val="00F3562C"/>
    <w:rsid w:val="00F366D0"/>
    <w:rsid w:val="00F36A93"/>
    <w:rsid w:val="00F37E6A"/>
    <w:rsid w:val="00F4186F"/>
    <w:rsid w:val="00F41FF5"/>
    <w:rsid w:val="00F423DC"/>
    <w:rsid w:val="00F42DF3"/>
    <w:rsid w:val="00F43060"/>
    <w:rsid w:val="00F43C6C"/>
    <w:rsid w:val="00F43DB8"/>
    <w:rsid w:val="00F4543F"/>
    <w:rsid w:val="00F46B0D"/>
    <w:rsid w:val="00F46FFB"/>
    <w:rsid w:val="00F47078"/>
    <w:rsid w:val="00F5060C"/>
    <w:rsid w:val="00F50EE1"/>
    <w:rsid w:val="00F518B9"/>
    <w:rsid w:val="00F519FC"/>
    <w:rsid w:val="00F52EF9"/>
    <w:rsid w:val="00F52F7C"/>
    <w:rsid w:val="00F536ED"/>
    <w:rsid w:val="00F545B9"/>
    <w:rsid w:val="00F54615"/>
    <w:rsid w:val="00F54AFA"/>
    <w:rsid w:val="00F54DCF"/>
    <w:rsid w:val="00F57E5B"/>
    <w:rsid w:val="00F601F9"/>
    <w:rsid w:val="00F60D90"/>
    <w:rsid w:val="00F6132E"/>
    <w:rsid w:val="00F6527C"/>
    <w:rsid w:val="00F73C35"/>
    <w:rsid w:val="00F751E1"/>
    <w:rsid w:val="00F754F7"/>
    <w:rsid w:val="00F75FAC"/>
    <w:rsid w:val="00F773FF"/>
    <w:rsid w:val="00F818A4"/>
    <w:rsid w:val="00F819FA"/>
    <w:rsid w:val="00F83156"/>
    <w:rsid w:val="00F83297"/>
    <w:rsid w:val="00F84EC8"/>
    <w:rsid w:val="00F90727"/>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0227"/>
    <w:rsid w:val="00FB24AA"/>
    <w:rsid w:val="00FB2AB7"/>
    <w:rsid w:val="00FB4CC3"/>
    <w:rsid w:val="00FB5F95"/>
    <w:rsid w:val="00FB660C"/>
    <w:rsid w:val="00FB7FA5"/>
    <w:rsid w:val="00FC03E4"/>
    <w:rsid w:val="00FC068F"/>
    <w:rsid w:val="00FC08FC"/>
    <w:rsid w:val="00FC16D0"/>
    <w:rsid w:val="00FC54BE"/>
    <w:rsid w:val="00FC5C91"/>
    <w:rsid w:val="00FC5DC5"/>
    <w:rsid w:val="00FD0B63"/>
    <w:rsid w:val="00FD0BC4"/>
    <w:rsid w:val="00FD2373"/>
    <w:rsid w:val="00FD4118"/>
    <w:rsid w:val="00FD445D"/>
    <w:rsid w:val="00FD4AB9"/>
    <w:rsid w:val="00FE084F"/>
    <w:rsid w:val="00FE22B3"/>
    <w:rsid w:val="00FE346A"/>
    <w:rsid w:val="00FE38DD"/>
    <w:rsid w:val="00FE41E8"/>
    <w:rsid w:val="00FE4ADF"/>
    <w:rsid w:val="00FE52B9"/>
    <w:rsid w:val="00FE56D6"/>
    <w:rsid w:val="00FE593F"/>
    <w:rsid w:val="00FE7040"/>
    <w:rsid w:val="00FE726B"/>
    <w:rsid w:val="00FE7CB7"/>
    <w:rsid w:val="00FE7D60"/>
    <w:rsid w:val="00FF1450"/>
    <w:rsid w:val="00FF1C9E"/>
    <w:rsid w:val="00FF25CE"/>
    <w:rsid w:val="00FF35D7"/>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9214677C-E570-4D24-B442-54A6214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 w:type="character" w:customStyle="1" w:styleId="descattr--value">
    <w:name w:val="desc__attr--value"/>
    <w:basedOn w:val="Domylnaczcionkaakapitu"/>
    <w:rsid w:val="00AE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283122788">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413285811">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766196756">
      <w:bodyDiv w:val="1"/>
      <w:marLeft w:val="0"/>
      <w:marRight w:val="0"/>
      <w:marTop w:val="0"/>
      <w:marBottom w:val="0"/>
      <w:divBdr>
        <w:top w:val="none" w:sz="0" w:space="0" w:color="auto"/>
        <w:left w:val="none" w:sz="0" w:space="0" w:color="auto"/>
        <w:bottom w:val="none" w:sz="0" w:space="0" w:color="auto"/>
        <w:right w:val="none" w:sz="0" w:space="0" w:color="auto"/>
      </w:divBdr>
    </w:div>
    <w:div w:id="1013336791">
      <w:bodyDiv w:val="1"/>
      <w:marLeft w:val="0"/>
      <w:marRight w:val="0"/>
      <w:marTop w:val="0"/>
      <w:marBottom w:val="0"/>
      <w:divBdr>
        <w:top w:val="none" w:sz="0" w:space="0" w:color="auto"/>
        <w:left w:val="none" w:sz="0" w:space="0" w:color="auto"/>
        <w:bottom w:val="none" w:sz="0" w:space="0" w:color="auto"/>
        <w:right w:val="none" w:sz="0" w:space="0" w:color="auto"/>
      </w:divBdr>
    </w:div>
    <w:div w:id="1085345778">
      <w:bodyDiv w:val="1"/>
      <w:marLeft w:val="0"/>
      <w:marRight w:val="0"/>
      <w:marTop w:val="0"/>
      <w:marBottom w:val="0"/>
      <w:divBdr>
        <w:top w:val="none" w:sz="0" w:space="0" w:color="auto"/>
        <w:left w:val="none" w:sz="0" w:space="0" w:color="auto"/>
        <w:bottom w:val="none" w:sz="0" w:space="0" w:color="auto"/>
        <w:right w:val="none" w:sz="0" w:space="0" w:color="auto"/>
      </w:divBdr>
    </w:div>
    <w:div w:id="1172185890">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201897369">
      <w:bodyDiv w:val="1"/>
      <w:marLeft w:val="0"/>
      <w:marRight w:val="0"/>
      <w:marTop w:val="0"/>
      <w:marBottom w:val="0"/>
      <w:divBdr>
        <w:top w:val="none" w:sz="0" w:space="0" w:color="auto"/>
        <w:left w:val="none" w:sz="0" w:space="0" w:color="auto"/>
        <w:bottom w:val="none" w:sz="0" w:space="0" w:color="auto"/>
        <w:right w:val="none" w:sz="0" w:space="0" w:color="auto"/>
      </w:divBdr>
    </w:div>
    <w:div w:id="1388916598">
      <w:bodyDiv w:val="1"/>
      <w:marLeft w:val="0"/>
      <w:marRight w:val="0"/>
      <w:marTop w:val="0"/>
      <w:marBottom w:val="0"/>
      <w:divBdr>
        <w:top w:val="none" w:sz="0" w:space="0" w:color="auto"/>
        <w:left w:val="none" w:sz="0" w:space="0" w:color="auto"/>
        <w:bottom w:val="none" w:sz="0" w:space="0" w:color="auto"/>
        <w:right w:val="none" w:sz="0" w:space="0" w:color="auto"/>
      </w:divBdr>
    </w:div>
    <w:div w:id="1421680034">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502165183">
      <w:bodyDiv w:val="1"/>
      <w:marLeft w:val="0"/>
      <w:marRight w:val="0"/>
      <w:marTop w:val="0"/>
      <w:marBottom w:val="0"/>
      <w:divBdr>
        <w:top w:val="none" w:sz="0" w:space="0" w:color="auto"/>
        <w:left w:val="none" w:sz="0" w:space="0" w:color="auto"/>
        <w:bottom w:val="none" w:sz="0" w:space="0" w:color="auto"/>
        <w:right w:val="none" w:sz="0" w:space="0" w:color="auto"/>
      </w:divBdr>
      <w:divsChild>
        <w:div w:id="1524442764">
          <w:marLeft w:val="0"/>
          <w:marRight w:val="0"/>
          <w:marTop w:val="0"/>
          <w:marBottom w:val="0"/>
          <w:divBdr>
            <w:top w:val="none" w:sz="0" w:space="0" w:color="auto"/>
            <w:left w:val="none" w:sz="0" w:space="0" w:color="auto"/>
            <w:bottom w:val="none" w:sz="0" w:space="0" w:color="auto"/>
            <w:right w:val="none" w:sz="0" w:space="0" w:color="auto"/>
          </w:divBdr>
        </w:div>
      </w:divsChild>
    </w:div>
    <w:div w:id="1507476543">
      <w:bodyDiv w:val="1"/>
      <w:marLeft w:val="0"/>
      <w:marRight w:val="0"/>
      <w:marTop w:val="0"/>
      <w:marBottom w:val="0"/>
      <w:divBdr>
        <w:top w:val="none" w:sz="0" w:space="0" w:color="auto"/>
        <w:left w:val="none" w:sz="0" w:space="0" w:color="auto"/>
        <w:bottom w:val="none" w:sz="0" w:space="0" w:color="auto"/>
        <w:right w:val="none" w:sz="0" w:space="0" w:color="auto"/>
      </w:divBdr>
    </w:div>
    <w:div w:id="1577476338">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 w:id="1839615499">
      <w:bodyDiv w:val="1"/>
      <w:marLeft w:val="0"/>
      <w:marRight w:val="0"/>
      <w:marTop w:val="0"/>
      <w:marBottom w:val="0"/>
      <w:divBdr>
        <w:top w:val="none" w:sz="0" w:space="0" w:color="auto"/>
        <w:left w:val="none" w:sz="0" w:space="0" w:color="auto"/>
        <w:bottom w:val="none" w:sz="0" w:space="0" w:color="auto"/>
        <w:right w:val="none" w:sz="0" w:space="0" w:color="auto"/>
      </w:divBdr>
    </w:div>
    <w:div w:id="1903059834">
      <w:bodyDiv w:val="1"/>
      <w:marLeft w:val="0"/>
      <w:marRight w:val="0"/>
      <w:marTop w:val="0"/>
      <w:marBottom w:val="0"/>
      <w:divBdr>
        <w:top w:val="none" w:sz="0" w:space="0" w:color="auto"/>
        <w:left w:val="none" w:sz="0" w:space="0" w:color="auto"/>
        <w:bottom w:val="none" w:sz="0" w:space="0" w:color="auto"/>
        <w:right w:val="none" w:sz="0" w:space="0" w:color="auto"/>
      </w:divBdr>
      <w:divsChild>
        <w:div w:id="1617130017">
          <w:marLeft w:val="0"/>
          <w:marRight w:val="0"/>
          <w:marTop w:val="0"/>
          <w:marBottom w:val="0"/>
          <w:divBdr>
            <w:top w:val="none" w:sz="0" w:space="0" w:color="auto"/>
            <w:left w:val="none" w:sz="0" w:space="0" w:color="auto"/>
            <w:bottom w:val="none" w:sz="0" w:space="0" w:color="auto"/>
            <w:right w:val="none" w:sz="0" w:space="0" w:color="auto"/>
          </w:divBdr>
        </w:div>
        <w:div w:id="170149926">
          <w:marLeft w:val="0"/>
          <w:marRight w:val="0"/>
          <w:marTop w:val="0"/>
          <w:marBottom w:val="0"/>
          <w:divBdr>
            <w:top w:val="none" w:sz="0" w:space="0" w:color="auto"/>
            <w:left w:val="none" w:sz="0" w:space="0" w:color="auto"/>
            <w:bottom w:val="none" w:sz="0" w:space="0" w:color="auto"/>
            <w:right w:val="none" w:sz="0" w:space="0" w:color="auto"/>
          </w:divBdr>
        </w:div>
      </w:divsChild>
    </w:div>
    <w:div w:id="1909876595">
      <w:bodyDiv w:val="1"/>
      <w:marLeft w:val="0"/>
      <w:marRight w:val="0"/>
      <w:marTop w:val="0"/>
      <w:marBottom w:val="0"/>
      <w:divBdr>
        <w:top w:val="none" w:sz="0" w:space="0" w:color="auto"/>
        <w:left w:val="none" w:sz="0" w:space="0" w:color="auto"/>
        <w:bottom w:val="none" w:sz="0" w:space="0" w:color="auto"/>
        <w:right w:val="none" w:sz="0" w:space="0" w:color="auto"/>
      </w:divBdr>
    </w:div>
    <w:div w:id="2031488761">
      <w:bodyDiv w:val="1"/>
      <w:marLeft w:val="0"/>
      <w:marRight w:val="0"/>
      <w:marTop w:val="0"/>
      <w:marBottom w:val="0"/>
      <w:divBdr>
        <w:top w:val="none" w:sz="0" w:space="0" w:color="auto"/>
        <w:left w:val="none" w:sz="0" w:space="0" w:color="auto"/>
        <w:bottom w:val="none" w:sz="0" w:space="0" w:color="auto"/>
        <w:right w:val="none" w:sz="0" w:space="0" w:color="auto"/>
      </w:divBdr>
    </w:div>
    <w:div w:id="207704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bartosinska@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2F38-34BF-449C-8C95-69461996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5789</Words>
  <Characters>34734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Z</cp:keywords>
  <cp:lastModifiedBy>Admin</cp:lastModifiedBy>
  <cp:revision>12</cp:revision>
  <cp:lastPrinted>2021-09-01T07:49:00Z</cp:lastPrinted>
  <dcterms:created xsi:type="dcterms:W3CDTF">2021-09-01T07:05:00Z</dcterms:created>
  <dcterms:modified xsi:type="dcterms:W3CDTF">2021-09-01T08:31:00Z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